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C13B13" w14:textId="77777777" w:rsidR="004854A1" w:rsidRDefault="004854A1" w:rsidP="00FB2835">
      <w:pPr>
        <w:pStyle w:val="Title"/>
      </w:pPr>
    </w:p>
    <w:p w14:paraId="69041381" w14:textId="77777777" w:rsidR="004854A1" w:rsidRDefault="004854A1" w:rsidP="00FB2835">
      <w:pPr>
        <w:pStyle w:val="Title"/>
      </w:pPr>
    </w:p>
    <w:p w14:paraId="5C6D2044" w14:textId="77777777" w:rsidR="004854A1" w:rsidRDefault="004854A1" w:rsidP="00FB2835">
      <w:pPr>
        <w:pStyle w:val="Title"/>
      </w:pPr>
    </w:p>
    <w:p w14:paraId="617BB9D3" w14:textId="77777777" w:rsidR="00FB2835" w:rsidRDefault="00FB2835" w:rsidP="00FB2835">
      <w:pPr>
        <w:pStyle w:val="Title"/>
        <w:rPr>
          <w:rStyle w:val="SubtitleChar"/>
          <w:b/>
          <w:bCs/>
        </w:rPr>
      </w:pPr>
      <w:r w:rsidRPr="003C2B9D">
        <w:t>Learner Unit Achievement Checklist</w:t>
      </w:r>
      <w:r>
        <w:t xml:space="preserve"> </w:t>
      </w:r>
    </w:p>
    <w:p w14:paraId="6294CDC9" w14:textId="77777777" w:rsidR="00FB2835" w:rsidRPr="003C2B9D" w:rsidRDefault="00FB2835" w:rsidP="00FB2835"/>
    <w:p w14:paraId="01A774B6" w14:textId="77777777" w:rsidR="00FB2835" w:rsidRPr="00391A87" w:rsidRDefault="00FB2835" w:rsidP="00FB2835">
      <w:pPr>
        <w:pStyle w:val="Subtitle"/>
        <w:rPr>
          <w:rFonts w:eastAsia="Aptos"/>
        </w:rPr>
      </w:pPr>
      <w:r w:rsidRPr="00391A87">
        <w:rPr>
          <w:rFonts w:eastAsia="Aptos"/>
        </w:rPr>
        <w:t>SEG Awards Level 2  NVQ Certificate in Manufacturing Textile and Sewn Products (Sewn Products)</w:t>
      </w:r>
    </w:p>
    <w:p w14:paraId="103511AF" w14:textId="77777777" w:rsidR="00DF0F29" w:rsidRPr="00391A87" w:rsidRDefault="00FB2835" w:rsidP="00C3345E">
      <w:pPr>
        <w:pStyle w:val="Subtitle"/>
        <w:rPr>
          <w:rFonts w:eastAsia="Aptos"/>
        </w:rPr>
      </w:pPr>
      <w:r w:rsidRPr="00391A87">
        <w:rPr>
          <w:rFonts w:eastAsia="Aptos"/>
        </w:rPr>
        <w:t>610/1052/2</w:t>
      </w:r>
      <w:r w:rsidR="00DF0F29">
        <w:br w:type="page"/>
      </w:r>
    </w:p>
    <w:p w14:paraId="5EF41674" w14:textId="77777777" w:rsidR="00736535" w:rsidRDefault="00736535" w:rsidP="00736535">
      <w:pPr>
        <w:tabs>
          <w:tab w:val="left" w:pos="3510"/>
        </w:tabs>
        <w:rPr>
          <w:bCs/>
        </w:rPr>
      </w:pPr>
      <w:r>
        <w:rPr>
          <w:bCs/>
        </w:rPr>
        <w:lastRenderedPageBreak/>
        <w:t>SEG Awards Level 2  NVQ Certificate in Manufacturing Textile and Sewn Products (Sewn Products)</w:t>
      </w:r>
    </w:p>
    <w:p w14:paraId="550E481A" w14:textId="77777777" w:rsidR="00736535" w:rsidRDefault="00736535" w:rsidP="00736535">
      <w:pPr>
        <w:tabs>
          <w:tab w:val="left" w:pos="3510"/>
        </w:tabs>
        <w:rPr>
          <w:bCs/>
        </w:rPr>
      </w:pPr>
    </w:p>
    <w:p w14:paraId="1FF0FB71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7AEAEA66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212F4EC8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2EEE0EB9" w14:textId="77777777" w:rsidR="00FB2835" w:rsidRDefault="00FB2835" w:rsidP="0048336A">
      <w:pPr>
        <w:rPr>
          <w:iCs w:val="0"/>
        </w:rPr>
      </w:pPr>
    </w:p>
    <w:p w14:paraId="7DB78E4B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R/650/2949 Health Safety and Security at Work</w:t>
      </w:r>
      <w:r w:rsidRPr="00561F81">
        <w:rPr>
          <w:rFonts w:ascii="Verdana" w:hAnsi="Verdana"/>
          <w:b/>
          <w:bCs/>
        </w:rPr>
        <w:t xml:space="preserve"> - Mandatory Unit</w:t>
      </w:r>
    </w:p>
    <w:p w14:paraId="05DAD134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3857"/>
        <w:gridCol w:w="3651"/>
        <w:gridCol w:w="1348"/>
        <w:gridCol w:w="1415"/>
        <w:gridCol w:w="2304"/>
      </w:tblGrid>
      <w:tr w:rsidR="007577FA" w:rsidRPr="00561F81" w14:paraId="64B5DCBF" w14:textId="77777777" w:rsidTr="000D5B02">
        <w:tc>
          <w:tcPr>
            <w:tcW w:w="4592" w:type="dxa"/>
          </w:tcPr>
          <w:p w14:paraId="36987868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124FF052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1FC338A8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1F6147B8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72092AA4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150E7268" w14:textId="77777777" w:rsidTr="000D5B02">
        <w:tc>
          <w:tcPr>
            <w:tcW w:w="4592" w:type="dxa"/>
          </w:tcPr>
          <w:p w14:paraId="2FE27F4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F3A86B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Take appropriate action in the event of fire, emergencies or accidents</w:t>
            </w:r>
          </w:p>
          <w:p w14:paraId="28C2D8F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609F21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where alarms, emergency exits, escape routes, emergency equipment and assembly points are located</w:t>
            </w:r>
          </w:p>
          <w:p w14:paraId="56983F7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9C737B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Demonstrate safe and appropriate use of emergency equipment</w:t>
            </w:r>
          </w:p>
          <w:p w14:paraId="5AB0EA2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014AED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Discriminate between different alarm sounds</w:t>
            </w:r>
          </w:p>
          <w:p w14:paraId="4485516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991366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1.5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Comply with equipment operating procedures and manufacturer’s instructions</w:t>
            </w:r>
          </w:p>
          <w:p w14:paraId="62E0368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E97B1B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1.6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Demonstrate safe handling and lifting techniques</w:t>
            </w:r>
          </w:p>
          <w:p w14:paraId="2C8A159F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86C419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1.7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Demonstrate correct use and maintenance of any protective clothing and/or equipment</w:t>
            </w:r>
          </w:p>
          <w:p w14:paraId="7C1C121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BEFFCD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1.8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Comply with personal responsibilities under the Health and Safety at Work Act / COSHH</w:t>
            </w:r>
          </w:p>
          <w:p w14:paraId="20C2916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350EE1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1.9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who the nominated first aiders are</w:t>
            </w:r>
          </w:p>
          <w:p w14:paraId="234FCB5E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47398C4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05C80D7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66B9372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6A8540A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0D6B852B" w14:textId="77777777" w:rsidTr="000D5B02">
        <w:tc>
          <w:tcPr>
            <w:tcW w:w="4592" w:type="dxa"/>
          </w:tcPr>
          <w:p w14:paraId="32CAC1BF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7778A9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hazardous substances that are used in the workplace</w:t>
            </w:r>
          </w:p>
          <w:p w14:paraId="300D74C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F46355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Demonstrate methods of making them safe or reducing their danger in the event of an accident</w:t>
            </w:r>
          </w:p>
          <w:p w14:paraId="1379EB4F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744E3D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2.3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hazards posed by machinery that is used in the workplace</w:t>
            </w:r>
          </w:p>
          <w:p w14:paraId="38E61E3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F217BF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Demonstrate methods of making safe or reducing their danger in the event of an accident</w:t>
            </w:r>
          </w:p>
          <w:p w14:paraId="729DB31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6EC0C5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Demonstrate how to handle and store hazardous substances including debris</w:t>
            </w:r>
          </w:p>
          <w:p w14:paraId="48A1314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AEB5C6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2.6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Demonstrate how to store materials and equipment</w:t>
            </w:r>
          </w:p>
          <w:p w14:paraId="6245F5A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0EDCDB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2.7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what the most likely accidents and emergencies in the workplace are and how to deal with them</w:t>
            </w:r>
          </w:p>
          <w:p w14:paraId="2DFA2C0B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717862C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32737D9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13A69E6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7A18330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4932F798" w14:textId="77777777" w:rsidTr="000D5B02">
        <w:tc>
          <w:tcPr>
            <w:tcW w:w="4592" w:type="dxa"/>
          </w:tcPr>
          <w:p w14:paraId="6E532C6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Outline and comply with the organisation’s rules, codes, guidelines and standards relating to security</w:t>
            </w:r>
          </w:p>
          <w:p w14:paraId="07DC2D8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60ACC9F" w14:textId="03C79F1C" w:rsidR="001B2D01" w:rsidRPr="006C7392" w:rsidRDefault="00736535" w:rsidP="00F65ABD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how to deal with loss of property</w:t>
            </w:r>
          </w:p>
        </w:tc>
        <w:tc>
          <w:tcPr>
            <w:tcW w:w="4202" w:type="dxa"/>
          </w:tcPr>
          <w:p w14:paraId="5758C45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0371B3A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3C06947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63798D6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6647BF8B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08536A05" w14:textId="77777777" w:rsidTr="00391A87">
        <w:tc>
          <w:tcPr>
            <w:tcW w:w="12575" w:type="dxa"/>
          </w:tcPr>
          <w:p w14:paraId="698C2770" w14:textId="69B3AD81" w:rsidR="00736535" w:rsidRPr="00391A87" w:rsidRDefault="00F65ABD" w:rsidP="00391A87">
            <w:pPr>
              <w:jc w:val="both"/>
              <w:rPr>
                <w:rFonts w:cs="Times New Roman"/>
                <w:b/>
              </w:rPr>
            </w:pPr>
            <w:r>
              <w:rPr>
                <w:b/>
              </w:rPr>
              <w:lastRenderedPageBreak/>
              <w:t>T</w:t>
            </w:r>
            <w:r w:rsidR="003F49ED" w:rsidRPr="00391A87">
              <w:rPr>
                <w:b/>
              </w:rPr>
              <w:t>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40D1DBC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DE8AD2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2472E1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FC03DC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D0E432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733C6F4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08643BB6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0316FE70" w14:textId="77777777" w:rsidR="00736535" w:rsidRDefault="00736535" w:rsidP="0048336A"/>
    <w:p w14:paraId="242BC024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3D76FA6D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231D4D09" w14:textId="77777777" w:rsidTr="00391A87">
        <w:tc>
          <w:tcPr>
            <w:tcW w:w="12575" w:type="dxa"/>
          </w:tcPr>
          <w:p w14:paraId="1871EDC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65BCD93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8E6FE7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0BCADA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15F207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96D104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8166396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4DF74BA1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3E8C3CC1" w14:textId="77777777" w:rsidTr="00391A87">
        <w:tc>
          <w:tcPr>
            <w:tcW w:w="12575" w:type="dxa"/>
          </w:tcPr>
          <w:p w14:paraId="36211B2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2F1C5D1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E2B5F9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0FE2A5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1AA745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33D09D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7AE47DB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54077E7C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25038C8F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143418A0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2DA18153" w14:textId="77777777" w:rsidR="00FB2835" w:rsidRPr="0048336A" w:rsidRDefault="00543DD9" w:rsidP="0048336A">
      <w:r>
        <w:br w:type="page"/>
      </w:r>
    </w:p>
    <w:p w14:paraId="43516520" w14:textId="77777777" w:rsidR="00736535" w:rsidRDefault="00736535" w:rsidP="00736535">
      <w:pPr>
        <w:tabs>
          <w:tab w:val="left" w:pos="3510"/>
        </w:tabs>
        <w:rPr>
          <w:bCs/>
        </w:rPr>
      </w:pPr>
      <w:r>
        <w:rPr>
          <w:bCs/>
        </w:rPr>
        <w:lastRenderedPageBreak/>
        <w:t>SEG Awards Level 2  NVQ Certificate in Manufacturing Textile and Sewn Products (Sewn Products)</w:t>
      </w:r>
    </w:p>
    <w:p w14:paraId="24A14D7A" w14:textId="77777777" w:rsidR="00736535" w:rsidRDefault="00736535" w:rsidP="00736535">
      <w:pPr>
        <w:tabs>
          <w:tab w:val="left" w:pos="3510"/>
        </w:tabs>
        <w:rPr>
          <w:bCs/>
        </w:rPr>
      </w:pPr>
    </w:p>
    <w:p w14:paraId="5B25F46C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5A1EA86D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65304B97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08D0D293" w14:textId="77777777" w:rsidR="00FB2835" w:rsidRDefault="00FB2835" w:rsidP="0048336A">
      <w:pPr>
        <w:rPr>
          <w:iCs w:val="0"/>
        </w:rPr>
      </w:pPr>
    </w:p>
    <w:p w14:paraId="4E2B0866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A/650/2950 Organise and Maintain Own Work Area in Manufacturing</w:t>
      </w:r>
      <w:r w:rsidRPr="00561F81">
        <w:rPr>
          <w:rFonts w:ascii="Verdana" w:hAnsi="Verdana"/>
          <w:b/>
          <w:bCs/>
        </w:rPr>
        <w:t xml:space="preserve"> - Mandatory Unit</w:t>
      </w:r>
    </w:p>
    <w:p w14:paraId="63EE1754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3857"/>
        <w:gridCol w:w="3651"/>
        <w:gridCol w:w="1348"/>
        <w:gridCol w:w="1415"/>
        <w:gridCol w:w="2304"/>
      </w:tblGrid>
      <w:tr w:rsidR="007577FA" w:rsidRPr="00561F81" w14:paraId="4B59C240" w14:textId="77777777" w:rsidTr="000D5B02">
        <w:tc>
          <w:tcPr>
            <w:tcW w:w="4592" w:type="dxa"/>
          </w:tcPr>
          <w:p w14:paraId="4001EF65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2549D587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1C915BBC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0F78FDE9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2FB1997B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48D3485D" w14:textId="77777777" w:rsidTr="000D5B02">
        <w:tc>
          <w:tcPr>
            <w:tcW w:w="4592" w:type="dxa"/>
          </w:tcPr>
          <w:p w14:paraId="4D7DDE6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0CAD8E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Handle tools and equipment safely and correctly</w:t>
            </w:r>
          </w:p>
          <w:p w14:paraId="30EF356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3E0D8C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Use equipment in accordance with operating procedures and manufacturer’s instructions</w:t>
            </w:r>
          </w:p>
          <w:p w14:paraId="43E9501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8B3521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Locate sources of information regarding maintenance procedures</w:t>
            </w:r>
          </w:p>
          <w:p w14:paraId="4261D363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DF7674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why it is important to conduct running maintenance</w:t>
            </w:r>
          </w:p>
          <w:p w14:paraId="5742520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652CA9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common faults with equipment and how they can be rectified</w:t>
            </w:r>
          </w:p>
          <w:p w14:paraId="5131CA3B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E28240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1.6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Carry out running maintenance within agreed schedules</w:t>
            </w:r>
          </w:p>
          <w:p w14:paraId="64FC192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65D047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1.7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hazards likely to be encountered when conducting running maintenance</w:t>
            </w:r>
          </w:p>
          <w:p w14:paraId="2982392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3D67B4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1.8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parameters of own responsibility, colleagues’ responsibility and those of line manager</w:t>
            </w:r>
          </w:p>
          <w:p w14:paraId="5644604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82D9B6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1.9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Report unsafe equipment and other dangerous occurrences</w:t>
            </w:r>
          </w:p>
          <w:p w14:paraId="28B030B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A4A867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1.10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Refer and report the need for maintenance outside your responsibility</w:t>
            </w:r>
          </w:p>
          <w:p w14:paraId="6815923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E96518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Make appropriate referral and take appropriate action when problems are identified</w:t>
            </w:r>
          </w:p>
          <w:p w14:paraId="07C22E7E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3F7E3CB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68EC010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40EFA35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4459EC8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247082C4" w14:textId="77777777" w:rsidTr="000D5B02">
        <w:tc>
          <w:tcPr>
            <w:tcW w:w="4592" w:type="dxa"/>
          </w:tcPr>
          <w:p w14:paraId="6C8BEB6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ED2C38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Maintain a clean and hazard free working area</w:t>
            </w:r>
          </w:p>
          <w:p w14:paraId="06A40EA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ED2D2C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Keep the work area free from waste, lubricants and obstructions</w:t>
            </w:r>
          </w:p>
          <w:p w14:paraId="58EC889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540C51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and employ different ways of minimising waste</w:t>
            </w:r>
          </w:p>
          <w:p w14:paraId="20D62B6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34C91D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Dispose of waste safely in a designated location</w:t>
            </w:r>
          </w:p>
          <w:p w14:paraId="3B82F8F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A96B14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Demonstrate cleaning safely according to schedules and limits of responsibility</w:t>
            </w:r>
          </w:p>
          <w:p w14:paraId="721B4FBF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CCF4E9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2.6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Use cleaning equipment and methods appropriate for the work to be carried out in a safe manner</w:t>
            </w:r>
          </w:p>
          <w:p w14:paraId="5807E38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1B0B3F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2.7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different types of cleaning equipment and their use</w:t>
            </w:r>
          </w:p>
          <w:p w14:paraId="32F5099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D7D86D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2.8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Store cleaning equipment safely after use</w:t>
            </w:r>
          </w:p>
          <w:p w14:paraId="75ABE839" w14:textId="77777777" w:rsidR="00F65ABD" w:rsidRDefault="00F65ABD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  <w:p w14:paraId="53AA237E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412086B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17DC200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72C64DD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3CA5170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1F2E138B" w14:textId="77777777" w:rsidTr="000D5B02">
        <w:tc>
          <w:tcPr>
            <w:tcW w:w="4592" w:type="dxa"/>
          </w:tcPr>
          <w:p w14:paraId="0B55674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667F2F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Work in a comfortable position with good posture</w:t>
            </w:r>
          </w:p>
          <w:p w14:paraId="3CE10EA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0FCE2F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Use and maintain personal protective clothing and/or equipment</w:t>
            </w:r>
          </w:p>
          <w:p w14:paraId="209C92C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1B681E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Comply with statutory and organisational rules, codes, good practice guidelines and standards relating to health, safety, security and sustainability</w:t>
            </w:r>
          </w:p>
          <w:p w14:paraId="41A15C1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655F56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Use correct lifting and handling procedures</w:t>
            </w:r>
          </w:p>
          <w:p w14:paraId="0AB37816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2212A26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3FED556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0EF1762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604DAE8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45B07770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3BA09DFB" w14:textId="77777777" w:rsidTr="00391A87">
        <w:tc>
          <w:tcPr>
            <w:tcW w:w="12575" w:type="dxa"/>
          </w:tcPr>
          <w:p w14:paraId="1DE2E984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2525410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13C556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2A427A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E9315F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BBE000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3137325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1C35162E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1BD98AAA" w14:textId="77777777" w:rsidR="00736535" w:rsidRDefault="00736535" w:rsidP="0048336A"/>
    <w:p w14:paraId="03A9657E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14A73C10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7891C16C" w14:textId="77777777" w:rsidTr="00391A87">
        <w:tc>
          <w:tcPr>
            <w:tcW w:w="12575" w:type="dxa"/>
          </w:tcPr>
          <w:p w14:paraId="6EB7E882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205FB3F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288FF5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CB8DEA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B41DCD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8C31FB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0A3AA7C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11D02114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4A4A3862" w14:textId="77777777" w:rsidTr="00391A87">
        <w:tc>
          <w:tcPr>
            <w:tcW w:w="12575" w:type="dxa"/>
          </w:tcPr>
          <w:p w14:paraId="0AB63F2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0CA26D6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E4BC9E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C8D99A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F4D7E3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AF064F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35F29BB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34D0D362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1C61E304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724EDB01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5634AB4D" w14:textId="77777777" w:rsidR="00FB2835" w:rsidRPr="0048336A" w:rsidRDefault="00543DD9" w:rsidP="0048336A">
      <w:r>
        <w:br w:type="page"/>
      </w:r>
    </w:p>
    <w:p w14:paraId="3D9C7F37" w14:textId="77777777" w:rsidR="00736535" w:rsidRDefault="00736535" w:rsidP="00736535">
      <w:pPr>
        <w:tabs>
          <w:tab w:val="left" w:pos="3510"/>
        </w:tabs>
        <w:rPr>
          <w:bCs/>
        </w:rPr>
      </w:pPr>
      <w:r>
        <w:rPr>
          <w:bCs/>
        </w:rPr>
        <w:lastRenderedPageBreak/>
        <w:t>SEG Awards Level 2  NVQ Certificate in Manufacturing Textile and Sewn Products (Sewn Products)</w:t>
      </w:r>
    </w:p>
    <w:p w14:paraId="37C93D71" w14:textId="77777777" w:rsidR="00736535" w:rsidRDefault="00736535" w:rsidP="00736535">
      <w:pPr>
        <w:tabs>
          <w:tab w:val="left" w:pos="3510"/>
        </w:tabs>
        <w:rPr>
          <w:bCs/>
        </w:rPr>
      </w:pPr>
    </w:p>
    <w:p w14:paraId="3E46F76F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438F3FEE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699468CC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7D85440E" w14:textId="77777777" w:rsidR="00FB2835" w:rsidRDefault="00FB2835" w:rsidP="0048336A">
      <w:pPr>
        <w:rPr>
          <w:iCs w:val="0"/>
        </w:rPr>
      </w:pPr>
    </w:p>
    <w:p w14:paraId="7C90C724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D/650/2951 Contribute to Achieving Product Quality</w:t>
      </w:r>
      <w:r w:rsidRPr="00561F81">
        <w:rPr>
          <w:rFonts w:ascii="Verdana" w:hAnsi="Verdana"/>
          <w:b/>
          <w:bCs/>
        </w:rPr>
        <w:t xml:space="preserve"> </w:t>
      </w:r>
    </w:p>
    <w:p w14:paraId="5934AC3C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3852"/>
        <w:gridCol w:w="3654"/>
        <w:gridCol w:w="1348"/>
        <w:gridCol w:w="1415"/>
        <w:gridCol w:w="2306"/>
      </w:tblGrid>
      <w:tr w:rsidR="007577FA" w:rsidRPr="00561F81" w14:paraId="66E6E3BB" w14:textId="77777777" w:rsidTr="000D5B02">
        <w:tc>
          <w:tcPr>
            <w:tcW w:w="4592" w:type="dxa"/>
          </w:tcPr>
          <w:p w14:paraId="54C052E3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7138A72D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25726BF3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31A413D5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7E99A1F3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7ECB89C1" w14:textId="77777777" w:rsidTr="000D5B02">
        <w:tc>
          <w:tcPr>
            <w:tcW w:w="4592" w:type="dxa"/>
          </w:tcPr>
          <w:p w14:paraId="42BB71E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C0D4CC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different techniques and methods used to detect faults</w:t>
            </w:r>
          </w:p>
          <w:p w14:paraId="154798C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6BC06D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the inspection methods appropriate to the work</w:t>
            </w:r>
          </w:p>
          <w:p w14:paraId="26605BE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9B34E8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Use organisational recording and reporting systems</w:t>
            </w:r>
          </w:p>
          <w:p w14:paraId="4ED7F95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E8655B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Carry out quality checks at specified intervals according to instructions</w:t>
            </w:r>
          </w:p>
          <w:p w14:paraId="1292A9F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F8F3ED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Record information accurately</w:t>
            </w:r>
          </w:p>
          <w:p w14:paraId="5569F32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CA2ECF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1.6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faults in materials and products and take appropriate action</w:t>
            </w:r>
          </w:p>
          <w:p w14:paraId="7169EE5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7E8557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1.7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potential solutions to rectify faults</w:t>
            </w:r>
          </w:p>
          <w:p w14:paraId="7722BCEB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AB680A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1.8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Follow reporting procedures where the cause of faults cannot be identified</w:t>
            </w:r>
          </w:p>
          <w:p w14:paraId="1672551F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B38408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1.9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Report faults outside personal responsibility to the appropriate person</w:t>
            </w:r>
          </w:p>
          <w:p w14:paraId="78116D8F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4FA50F5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0A4986B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41C30B9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729FFD7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6912A0A2" w14:textId="77777777" w:rsidTr="000D5B02">
        <w:tc>
          <w:tcPr>
            <w:tcW w:w="4592" w:type="dxa"/>
          </w:tcPr>
          <w:p w14:paraId="6170B4E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BD93BF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different types of faults likely to be encountered and the ways of rectifying them</w:t>
            </w:r>
          </w:p>
          <w:p w14:paraId="17DE4D1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6406DC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Differentiate between correctable and non-correctable faults</w:t>
            </w:r>
          </w:p>
          <w:p w14:paraId="30C15AB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4C2FBE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how to compare types of faults with possible causes and solutions (equipment, materials, process)</w:t>
            </w:r>
          </w:p>
          <w:p w14:paraId="4745737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E6BE48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2.4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acceptable solutions for particular faults</w:t>
            </w:r>
          </w:p>
          <w:p w14:paraId="1C2A639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13B3DD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types of adjustments that are suitable for specific types of faults</w:t>
            </w:r>
          </w:p>
          <w:p w14:paraId="78C064D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7E8FF4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2.6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Make adjustments promptly to return product to specification</w:t>
            </w:r>
          </w:p>
          <w:p w14:paraId="1096B7D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117738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2.7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Monitor rectified faults to ensure the problems have been solved</w:t>
            </w:r>
          </w:p>
          <w:p w14:paraId="7BB87D6D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6FB0A7F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6727E32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0041385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611B22C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62D83705" w14:textId="77777777" w:rsidTr="000D5B02">
        <w:tc>
          <w:tcPr>
            <w:tcW w:w="4592" w:type="dxa"/>
          </w:tcPr>
          <w:p w14:paraId="0AA95BB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E31494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why product checks are important</w:t>
            </w:r>
          </w:p>
          <w:p w14:paraId="63D5576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A85E04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potential consequences of not rectifying problems</w:t>
            </w:r>
          </w:p>
          <w:p w14:paraId="4CF90A6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9112E1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importance of recording details of non established adjustments</w:t>
            </w:r>
          </w:p>
          <w:p w14:paraId="7322214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F63F42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3.4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consequences of not monitoring adjustments made</w:t>
            </w:r>
          </w:p>
          <w:p w14:paraId="389AD8D5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277D3AA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0A40A36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6CC9E58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187886C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1324E977" w14:textId="77777777" w:rsidTr="000D5B02">
        <w:tc>
          <w:tcPr>
            <w:tcW w:w="4592" w:type="dxa"/>
          </w:tcPr>
          <w:p w14:paraId="1BC39EC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AAED13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own responsibilities at work during production</w:t>
            </w:r>
          </w:p>
          <w:p w14:paraId="5F9E240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0D8AE4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Prioritise the fault rectification process to maintain production requirements</w:t>
            </w:r>
          </w:p>
          <w:p w14:paraId="23A1D6A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2B53CE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quality and production targets and the effect of not meeting these on self and/or your team</w:t>
            </w:r>
          </w:p>
          <w:p w14:paraId="4DEE6181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4D1F67C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48DE30C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0F027EE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6DCAAB9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0A1D4397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63BD58DF" w14:textId="77777777" w:rsidTr="00391A87">
        <w:tc>
          <w:tcPr>
            <w:tcW w:w="12575" w:type="dxa"/>
          </w:tcPr>
          <w:p w14:paraId="1FB6A4AA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3CD7D91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FAF035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8201A3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29A824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C83BC0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4D105CD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01D8583A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72075EDE" w14:textId="77777777" w:rsidR="00736535" w:rsidRDefault="00736535" w:rsidP="0048336A"/>
    <w:p w14:paraId="1FCF6529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726888C5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67C0C289" w14:textId="77777777" w:rsidTr="00391A87">
        <w:tc>
          <w:tcPr>
            <w:tcW w:w="12575" w:type="dxa"/>
          </w:tcPr>
          <w:p w14:paraId="2F53D43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3E013C7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07A609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1D7C71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DFD6F1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E9C500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DB6F8A2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0F6D1B66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1C3106ED" w14:textId="77777777" w:rsidTr="00391A87">
        <w:tc>
          <w:tcPr>
            <w:tcW w:w="12575" w:type="dxa"/>
          </w:tcPr>
          <w:p w14:paraId="68F4019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73EE1FC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145DCE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0393C7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ED0E52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EF355F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836C8DE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28C4AD17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1FE37516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740F8F4D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13F973A9" w14:textId="77777777" w:rsidR="00FB2835" w:rsidRPr="0048336A" w:rsidRDefault="00543DD9" w:rsidP="0048336A">
      <w:r>
        <w:br w:type="page"/>
      </w:r>
    </w:p>
    <w:p w14:paraId="63D6E971" w14:textId="77777777" w:rsidR="00736535" w:rsidRDefault="00736535" w:rsidP="00736535">
      <w:pPr>
        <w:tabs>
          <w:tab w:val="left" w:pos="3510"/>
        </w:tabs>
        <w:rPr>
          <w:bCs/>
        </w:rPr>
      </w:pPr>
      <w:r>
        <w:rPr>
          <w:bCs/>
        </w:rPr>
        <w:lastRenderedPageBreak/>
        <w:t>SEG Awards Level 2  NVQ Certificate in Manufacturing Textile and Sewn Products (Sewn Products)</w:t>
      </w:r>
    </w:p>
    <w:p w14:paraId="46C68617" w14:textId="77777777" w:rsidR="00736535" w:rsidRDefault="00736535" w:rsidP="00736535">
      <w:pPr>
        <w:tabs>
          <w:tab w:val="left" w:pos="3510"/>
        </w:tabs>
        <w:rPr>
          <w:bCs/>
        </w:rPr>
      </w:pPr>
    </w:p>
    <w:p w14:paraId="49130BBA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7AB5C392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2A1CB28C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29FA7E1A" w14:textId="77777777" w:rsidR="00FB2835" w:rsidRDefault="00FB2835" w:rsidP="0048336A">
      <w:pPr>
        <w:rPr>
          <w:iCs w:val="0"/>
        </w:rPr>
      </w:pPr>
    </w:p>
    <w:p w14:paraId="09C46BBD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F/650/2952 Cut Materials for Manufacturing Sewn Products</w:t>
      </w:r>
      <w:r w:rsidRPr="00561F81">
        <w:rPr>
          <w:rFonts w:ascii="Verdana" w:hAnsi="Verdana"/>
          <w:b/>
          <w:bCs/>
        </w:rPr>
        <w:t xml:space="preserve"> </w:t>
      </w:r>
    </w:p>
    <w:p w14:paraId="4F65DF4A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3845"/>
        <w:gridCol w:w="3658"/>
        <w:gridCol w:w="1348"/>
        <w:gridCol w:w="1415"/>
        <w:gridCol w:w="2309"/>
      </w:tblGrid>
      <w:tr w:rsidR="007577FA" w:rsidRPr="00561F81" w14:paraId="025F0046" w14:textId="77777777" w:rsidTr="000D5B02">
        <w:tc>
          <w:tcPr>
            <w:tcW w:w="4592" w:type="dxa"/>
          </w:tcPr>
          <w:p w14:paraId="12340B7A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71A908E1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7CC69D77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6A93D6A3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449E2785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7E5C5F5E" w14:textId="77777777" w:rsidTr="000D5B02">
        <w:tc>
          <w:tcPr>
            <w:tcW w:w="4592" w:type="dxa"/>
          </w:tcPr>
          <w:p w14:paraId="119A2093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0E0622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Make sure that own work area, equipment and tools are free from lubricants and debris</w:t>
            </w:r>
          </w:p>
          <w:p w14:paraId="1B2225DF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8139C3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Check and confirm materials, components and lay plans meet the specification / order</w:t>
            </w:r>
          </w:p>
          <w:p w14:paraId="735D2A1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824D06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materials, components and lay plans that do not meet specification and record and refer in accordance with organisation’s rules, codes, guidelines and standards</w:t>
            </w:r>
          </w:p>
          <w:p w14:paraId="175CF39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3F9A35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Organise work to be carried out according to instructions</w:t>
            </w:r>
          </w:p>
          <w:p w14:paraId="7AFC6FB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15685E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the characteristics of different types of materials and the implications of this for cutting</w:t>
            </w:r>
          </w:p>
          <w:p w14:paraId="2F5C31F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EF5569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1.6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‘Mark in’ ensuring the correct positioning and placing of patterns for economic use of material</w:t>
            </w:r>
          </w:p>
          <w:p w14:paraId="250725B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E3D942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1.7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‘Lay up’ material length required, ensuring material is positioned true and flat on the cutting table within acceptable tolerances and to the quantity of specification using the correct marker</w:t>
            </w:r>
          </w:p>
          <w:p w14:paraId="3B694D0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1BCA32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1.8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problems that can affect the lay plan or the ‘marking in’ of material, reposition and remark the patterns if required, to achieve economic use of material</w:t>
            </w:r>
          </w:p>
          <w:p w14:paraId="4CCB6C4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304BAB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1.9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acceptable material faults and mark for future identification</w:t>
            </w:r>
          </w:p>
          <w:p w14:paraId="577C457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582B70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1.10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parts rolls that colour match and integrate into the complete job if appropriate</w:t>
            </w:r>
          </w:p>
          <w:p w14:paraId="12B499F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582FCA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Store unused part rolls in the designated location</w:t>
            </w:r>
          </w:p>
          <w:p w14:paraId="7D22A84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59E3B9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Check and confirm that marked components are free from major flaws</w:t>
            </w:r>
          </w:p>
          <w:p w14:paraId="12616960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3E1446F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2AF3495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5250B59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7D5343C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7EA3506A" w14:textId="77777777" w:rsidTr="000D5B02">
        <w:tc>
          <w:tcPr>
            <w:tcW w:w="4592" w:type="dxa"/>
          </w:tcPr>
          <w:p w14:paraId="38C381F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F5E0BC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Perform machine checks, identifying faulty equipment and act within limits of own responsibility</w:t>
            </w:r>
          </w:p>
          <w:p w14:paraId="15F7388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84034F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Perform emergency stop test procedures on machinery</w:t>
            </w:r>
          </w:p>
          <w:p w14:paraId="623D8C4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E3A51E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Prepare to cut components in accordance with health and safety regulations</w:t>
            </w:r>
          </w:p>
          <w:p w14:paraId="4E6434C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548881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Use cutting equipment safely deploying safety guards</w:t>
            </w:r>
          </w:p>
          <w:p w14:paraId="7A9981C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E142B0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2.5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Accurately cut components to marked size and shape within given tolerances</w:t>
            </w:r>
          </w:p>
          <w:p w14:paraId="16C3518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E1BABD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2.6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problems in cutting components and take action in accordance with organisation’s rules, codes, guidelines and standards</w:t>
            </w:r>
          </w:p>
          <w:p w14:paraId="669C445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3F7041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2.7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Inspect cut components against specifications / tolerances</w:t>
            </w:r>
          </w:p>
          <w:p w14:paraId="0664C69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32264D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2.8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Accurately mark components and pass to the next process according to instructions</w:t>
            </w:r>
          </w:p>
          <w:p w14:paraId="398386D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5D8ADD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2.9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materials remaining from the cutting process which can be re used are placed in the designated location</w:t>
            </w:r>
          </w:p>
          <w:p w14:paraId="6490D7E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7B03A42" w14:textId="5EF8BF80" w:rsidR="001B2D01" w:rsidRPr="006C7392" w:rsidRDefault="00736535" w:rsidP="00F65ABD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2.10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Dispose of waste safely in the designated location in accordance with organisation’s rules, codes, guidelines and standards</w:t>
            </w:r>
          </w:p>
        </w:tc>
        <w:tc>
          <w:tcPr>
            <w:tcW w:w="4202" w:type="dxa"/>
          </w:tcPr>
          <w:p w14:paraId="7EB7C9F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6BCC20A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110EC18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7E2222F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5C542FB8" w14:textId="77777777" w:rsidTr="000D5B02">
        <w:tc>
          <w:tcPr>
            <w:tcW w:w="4592" w:type="dxa"/>
          </w:tcPr>
          <w:p w14:paraId="5A50DCD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B34A7A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why performing quality checks in the cutting room can contribute to production targets</w:t>
            </w:r>
          </w:p>
          <w:p w14:paraId="5E0F939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69D17F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impact of components that are not cut to specification</w:t>
            </w:r>
          </w:p>
          <w:p w14:paraId="23AE177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8C7A9F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types of faults which may occur, how they are identified and how they should be dealt with</w:t>
            </w:r>
          </w:p>
          <w:p w14:paraId="4ED0523B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8EF71A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why cut items should be kept free of contamination</w:t>
            </w:r>
          </w:p>
          <w:p w14:paraId="04E90EA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BE412D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why it is important to segregate and mark rejects</w:t>
            </w:r>
          </w:p>
          <w:p w14:paraId="77B33A03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1C56D9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3.6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consequences of cutting components out of sequence and how to prevent it occurring</w:t>
            </w:r>
          </w:p>
          <w:p w14:paraId="7E0B08DB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85FBE2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3.7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two potential consequences of not rectifying problems</w:t>
            </w:r>
          </w:p>
          <w:p w14:paraId="5C0FD80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6DF854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3.8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why it is important to record details of adjustments and the potential consequences of not recording them</w:t>
            </w:r>
          </w:p>
          <w:p w14:paraId="28088428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69C2AF1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6CC33CB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18FE6B3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7363F25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24B79078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2D382006" w14:textId="77777777" w:rsidTr="00391A87">
        <w:tc>
          <w:tcPr>
            <w:tcW w:w="12575" w:type="dxa"/>
          </w:tcPr>
          <w:p w14:paraId="312E1147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4F59A7C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D869F7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09F683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E6E390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58FD31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9A1B648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1BDA9FFB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5D3156BA" w14:textId="77777777" w:rsidR="00736535" w:rsidRDefault="00736535" w:rsidP="0048336A"/>
    <w:p w14:paraId="48D90186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481C575B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24879C03" w14:textId="77777777" w:rsidTr="00391A87">
        <w:tc>
          <w:tcPr>
            <w:tcW w:w="12575" w:type="dxa"/>
          </w:tcPr>
          <w:p w14:paraId="02502A8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587D640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D731D3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4357C9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2F94EA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14B0D1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741526A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00039569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23E2011A" w14:textId="77777777" w:rsidTr="00391A87">
        <w:tc>
          <w:tcPr>
            <w:tcW w:w="12575" w:type="dxa"/>
          </w:tcPr>
          <w:p w14:paraId="0178E1C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157A69E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43E3DA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2D095E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7145F8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3A2250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E74171F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76A7F153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30511757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31F936BA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40B55A68" w14:textId="77777777" w:rsidR="00FB2835" w:rsidRPr="0048336A" w:rsidRDefault="00543DD9" w:rsidP="0048336A">
      <w:r>
        <w:br w:type="page"/>
      </w:r>
    </w:p>
    <w:p w14:paraId="085A23A6" w14:textId="77777777" w:rsidR="00736535" w:rsidRDefault="00736535" w:rsidP="00736535">
      <w:pPr>
        <w:tabs>
          <w:tab w:val="left" w:pos="3510"/>
        </w:tabs>
        <w:rPr>
          <w:bCs/>
        </w:rPr>
      </w:pPr>
      <w:r>
        <w:rPr>
          <w:bCs/>
        </w:rPr>
        <w:lastRenderedPageBreak/>
        <w:t>SEG Awards Level 2  NVQ Certificate in Manufacturing Textile and Sewn Products (Sewn Products)</w:t>
      </w:r>
    </w:p>
    <w:p w14:paraId="05163EF2" w14:textId="77777777" w:rsidR="00736535" w:rsidRDefault="00736535" w:rsidP="00736535">
      <w:pPr>
        <w:tabs>
          <w:tab w:val="left" w:pos="3510"/>
        </w:tabs>
        <w:rPr>
          <w:bCs/>
        </w:rPr>
      </w:pPr>
    </w:p>
    <w:p w14:paraId="417980C3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6D4D912E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53C77178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2558E7D4" w14:textId="77777777" w:rsidR="00FB2835" w:rsidRDefault="00FB2835" w:rsidP="0048336A">
      <w:pPr>
        <w:rPr>
          <w:iCs w:val="0"/>
        </w:rPr>
      </w:pPr>
    </w:p>
    <w:p w14:paraId="5EC284AF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H/650/2953 Carry Out the Sewing Process</w:t>
      </w:r>
      <w:r w:rsidRPr="00561F81">
        <w:rPr>
          <w:rFonts w:ascii="Verdana" w:hAnsi="Verdana"/>
          <w:b/>
          <w:bCs/>
        </w:rPr>
        <w:t xml:space="preserve"> </w:t>
      </w:r>
    </w:p>
    <w:p w14:paraId="67691127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4048"/>
        <w:gridCol w:w="3538"/>
        <w:gridCol w:w="1348"/>
        <w:gridCol w:w="1415"/>
        <w:gridCol w:w="2226"/>
      </w:tblGrid>
      <w:tr w:rsidR="007577FA" w:rsidRPr="00561F81" w14:paraId="6DB675AD" w14:textId="77777777" w:rsidTr="000D5B02">
        <w:tc>
          <w:tcPr>
            <w:tcW w:w="4592" w:type="dxa"/>
          </w:tcPr>
          <w:p w14:paraId="44C3EE5E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2B9C66E3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2A23EB08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3EFC6035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7303A3F9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366BCC16" w14:textId="77777777" w:rsidTr="000D5B02">
        <w:tc>
          <w:tcPr>
            <w:tcW w:w="4592" w:type="dxa"/>
          </w:tcPr>
          <w:p w14:paraId="0BCD4F2F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E636FC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Ensure the work area is clean, clear and tidy from lubricants and debris</w:t>
            </w:r>
          </w:p>
          <w:p w14:paraId="27C3030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F56E03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Perform machine, needle, foot and spool checks</w:t>
            </w:r>
          </w:p>
          <w:p w14:paraId="42E4167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33F8CF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Perform emergency stop test procedures on machinery</w:t>
            </w:r>
          </w:p>
          <w:p w14:paraId="780F5AC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01AAB5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the characteristics of different types of materials and the implications of this for sewing</w:t>
            </w:r>
          </w:p>
          <w:p w14:paraId="1A2ACAE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6B67AD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when to carry out test sews and the reasons for them</w:t>
            </w:r>
          </w:p>
          <w:p w14:paraId="5192CB5F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790DBF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1.6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Prepare equipment for use according to instructions, characteristics of material and organisation’s rules, codes, guidelines and standards</w:t>
            </w:r>
          </w:p>
          <w:p w14:paraId="5B52A3F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C69E8E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1.7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Organise work in accordance with order of assembly requirements</w:t>
            </w:r>
          </w:p>
          <w:p w14:paraId="56194833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2F3BBA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1.8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Confirm components are to specification and are free from defects and faults</w:t>
            </w:r>
          </w:p>
          <w:p w14:paraId="7B72911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5350BA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1.9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and report difficulties in meeting the specification</w:t>
            </w:r>
          </w:p>
          <w:p w14:paraId="0F0BE51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660C02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1.10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Identify, report and refer deviations from specification in accordance with organisation’s rules, codes, guidelines and standards</w:t>
            </w:r>
          </w:p>
          <w:p w14:paraId="58B98538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60388D6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7494D2D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0C69BE6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4FBA3AB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5989735B" w14:textId="77777777" w:rsidTr="000D5B02">
        <w:tc>
          <w:tcPr>
            <w:tcW w:w="4592" w:type="dxa"/>
          </w:tcPr>
          <w:p w14:paraId="60812BA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674805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types of seams to be used and the purposes they serve</w:t>
            </w:r>
          </w:p>
          <w:p w14:paraId="4E6C0E7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27430B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 xml:space="preserve">Accurately sew components in sequence to marked size and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lastRenderedPageBreak/>
              <w:t>shape within given tolerances outlined in the order of assembly</w:t>
            </w:r>
          </w:p>
          <w:p w14:paraId="5E7EBB5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EE6F6E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Monitor sewn products against shape and size requirements and report deviations in accordance with organisation’s rules, codes, guidelines and standards</w:t>
            </w:r>
          </w:p>
          <w:p w14:paraId="3D9A585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53B5DA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Inspect sewn components against specifications/tolerances</w:t>
            </w:r>
          </w:p>
          <w:p w14:paraId="31842F3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71484F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Register, bundle and arrange sewn work for passing on to the next stage of the production process</w:t>
            </w:r>
          </w:p>
          <w:p w14:paraId="293D906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9D8D03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2.6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Identify, mark and place rejects in the designated location</w:t>
            </w:r>
          </w:p>
          <w:p w14:paraId="4DB905A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E19D30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2.7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storage requirements of different types of sewn items</w:t>
            </w:r>
          </w:p>
          <w:p w14:paraId="4FC239DE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6932D09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5D78192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6368C14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44CBCD2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52B9E477" w14:textId="77777777" w:rsidTr="000D5B02">
        <w:tc>
          <w:tcPr>
            <w:tcW w:w="4592" w:type="dxa"/>
          </w:tcPr>
          <w:p w14:paraId="091B5A6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966F96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 xml:space="preserve">Explain why performing quality checks in the sewing room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lastRenderedPageBreak/>
              <w:t>can contribute to production targets</w:t>
            </w:r>
          </w:p>
          <w:p w14:paraId="7E7BC1A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CC13BF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Inspect products against specifications</w:t>
            </w:r>
          </w:p>
          <w:p w14:paraId="4C278A1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3EA6AB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effect of seams not sewn to specification</w:t>
            </w:r>
          </w:p>
          <w:p w14:paraId="730C520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AB2EFA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types of stitch faults which may occur and how they should be dealt with</w:t>
            </w:r>
          </w:p>
          <w:p w14:paraId="7DA13DF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DD364E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why sewn items should be kept free of contamination</w:t>
            </w:r>
          </w:p>
          <w:p w14:paraId="21D2DE0B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19D039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3.6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why it is important to segregate and mark rejects</w:t>
            </w:r>
          </w:p>
          <w:p w14:paraId="6F9FAF83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C1D37D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3.7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consequences of sewing components out of sequence and how to prevent it occurring</w:t>
            </w:r>
          </w:p>
          <w:p w14:paraId="67F4FC1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C78D4C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3.8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two potential consequences of not rectifying problems</w:t>
            </w:r>
          </w:p>
          <w:p w14:paraId="0287B3E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B0C938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3.9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why it is important to record details of adjustments and the potential consequences of not recording them</w:t>
            </w:r>
          </w:p>
          <w:p w14:paraId="1C85A01B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D5BFD6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3.10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two equipment faults that may occur, explain how they are identified and how they should be dealt with</w:t>
            </w:r>
          </w:p>
          <w:p w14:paraId="5D155133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15D90A3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426A918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0D5E2AA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709657F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407E908F" w14:textId="77777777" w:rsidR="00736535" w:rsidRDefault="009D2E85" w:rsidP="0048336A">
      <w:r>
        <w:lastRenderedPageBreak/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78216A71" w14:textId="77777777" w:rsidTr="00391A87">
        <w:tc>
          <w:tcPr>
            <w:tcW w:w="12575" w:type="dxa"/>
          </w:tcPr>
          <w:p w14:paraId="527C83EE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0DDE345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08A3F7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2B0FCC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ADF8FD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D9D90F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0CED1C8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7952CA22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34FD6710" w14:textId="77777777" w:rsidR="00736535" w:rsidRDefault="00736535" w:rsidP="0048336A"/>
    <w:p w14:paraId="7867ADF2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3C8914A6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27D1E907" w14:textId="77777777" w:rsidTr="00391A87">
        <w:tc>
          <w:tcPr>
            <w:tcW w:w="12575" w:type="dxa"/>
          </w:tcPr>
          <w:p w14:paraId="71EA085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3A4E918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331AA3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35B75A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6BCEC0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8B754A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C388189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5ECE34F1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7B0A0A65" w14:textId="77777777" w:rsidTr="00391A87">
        <w:tc>
          <w:tcPr>
            <w:tcW w:w="12575" w:type="dxa"/>
          </w:tcPr>
          <w:p w14:paraId="3AE5857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123DEA7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C59A97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6C6C47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26D11A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D4A30F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2466281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413DCDB9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4B3DBCE0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1A83C4B4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4C1DF360" w14:textId="77777777" w:rsidR="00FB2835" w:rsidRPr="0048336A" w:rsidRDefault="00543DD9" w:rsidP="0048336A">
      <w:r>
        <w:br w:type="page"/>
      </w:r>
    </w:p>
    <w:p w14:paraId="340E7661" w14:textId="77777777" w:rsidR="00736535" w:rsidRDefault="00736535" w:rsidP="00736535">
      <w:pPr>
        <w:tabs>
          <w:tab w:val="left" w:pos="3510"/>
        </w:tabs>
        <w:rPr>
          <w:bCs/>
        </w:rPr>
      </w:pPr>
      <w:r>
        <w:rPr>
          <w:bCs/>
        </w:rPr>
        <w:lastRenderedPageBreak/>
        <w:t>SEG Awards Level 2  NVQ Certificate in Manufacturing Textile and Sewn Products (Sewn Products)</w:t>
      </w:r>
    </w:p>
    <w:p w14:paraId="29E02C2D" w14:textId="77777777" w:rsidR="00736535" w:rsidRDefault="00736535" w:rsidP="00736535">
      <w:pPr>
        <w:tabs>
          <w:tab w:val="left" w:pos="3510"/>
        </w:tabs>
        <w:rPr>
          <w:bCs/>
        </w:rPr>
      </w:pPr>
    </w:p>
    <w:p w14:paraId="180B7206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0A220216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55B6B86B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5DCDC413" w14:textId="77777777" w:rsidR="00FB2835" w:rsidRDefault="00FB2835" w:rsidP="0048336A">
      <w:pPr>
        <w:rPr>
          <w:iCs w:val="0"/>
        </w:rPr>
      </w:pPr>
    </w:p>
    <w:p w14:paraId="39E7F9A0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J/650/2954 Carry Out the Seam Sealing Process</w:t>
      </w:r>
      <w:r w:rsidRPr="00561F81">
        <w:rPr>
          <w:rFonts w:ascii="Verdana" w:hAnsi="Verdana"/>
          <w:b/>
          <w:bCs/>
        </w:rPr>
        <w:t xml:space="preserve"> </w:t>
      </w:r>
    </w:p>
    <w:p w14:paraId="1360381C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3845"/>
        <w:gridCol w:w="3658"/>
        <w:gridCol w:w="1348"/>
        <w:gridCol w:w="1415"/>
        <w:gridCol w:w="2309"/>
      </w:tblGrid>
      <w:tr w:rsidR="007577FA" w:rsidRPr="00561F81" w14:paraId="48DF5F81" w14:textId="77777777" w:rsidTr="000D5B02">
        <w:tc>
          <w:tcPr>
            <w:tcW w:w="4592" w:type="dxa"/>
          </w:tcPr>
          <w:p w14:paraId="6D553A80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79B22068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419222CD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1E4DF767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3018F798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55352697" w14:textId="77777777" w:rsidTr="000D5B02">
        <w:tc>
          <w:tcPr>
            <w:tcW w:w="4592" w:type="dxa"/>
          </w:tcPr>
          <w:p w14:paraId="3C5FB72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F02EE9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Ensure the work area is clean, clear and tidy from lubricants and debris</w:t>
            </w:r>
          </w:p>
          <w:p w14:paraId="6E89293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EFF32E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specific hazards likely to be encountered in the workplace when sealing is being undertaken and how they can be avoided</w:t>
            </w:r>
          </w:p>
          <w:p w14:paraId="3F5138A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9F79CB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the characteristics of different materials and types of seals used and the implications of this on the sealing process</w:t>
            </w:r>
          </w:p>
          <w:p w14:paraId="1B42D7F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2820921" w14:textId="77777777" w:rsidR="00F65ABD" w:rsidRDefault="00F65ABD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B3A596D" w14:textId="77777777" w:rsidR="00F65ABD" w:rsidRDefault="00F65ABD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E64ECC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1.4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adhering properties of two-layer membrane / adhesive and three layer knit / membrane / adhesive tapes and their effect on temperature control</w:t>
            </w:r>
          </w:p>
          <w:p w14:paraId="30DBC53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A2A8B4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why it is important to ensure sufficient quantity of material and tape is available</w:t>
            </w:r>
          </w:p>
          <w:p w14:paraId="4D2D0B23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411255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1.6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when to carry out test seals and the reasons for them</w:t>
            </w:r>
          </w:p>
          <w:p w14:paraId="30D25C7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131FD4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1.7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operating principles of sealing machines</w:t>
            </w:r>
          </w:p>
          <w:p w14:paraId="45CD46AF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F1D778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1.8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Prepare sealing equipment for use according to instructions, characteristics of material and organisation’s rules, codes, guidelines and standards</w:t>
            </w:r>
          </w:p>
          <w:p w14:paraId="587F224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051D1A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1.9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faults which may occur with sealing equipment and how they are rectified</w:t>
            </w:r>
          </w:p>
          <w:p w14:paraId="7DE5F7A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A5A634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1.10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Organise work in accordance with order of assembly requirements</w:t>
            </w:r>
          </w:p>
          <w:p w14:paraId="78A0BCF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97E45E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Confirm components are to specification and are free from defects and faults</w:t>
            </w:r>
          </w:p>
          <w:p w14:paraId="0C4C26E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07D350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and report difficulties in meeting the specification</w:t>
            </w:r>
          </w:p>
          <w:p w14:paraId="3E68F1F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B184E9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report and refer deviations from specification in accordance with organisation’s rules, codes, guidelines and standards</w:t>
            </w:r>
          </w:p>
          <w:p w14:paraId="4E8B4B2C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50CFB4C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4B57B97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7F7315B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7D16227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4170964F" w14:textId="77777777" w:rsidTr="000D5B02">
        <w:tc>
          <w:tcPr>
            <w:tcW w:w="4592" w:type="dxa"/>
          </w:tcPr>
          <w:p w14:paraId="7316565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AFACEC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Check that roller pressure, temperature, speed and air flow are satisfactory</w:t>
            </w:r>
          </w:p>
          <w:p w14:paraId="42DC52B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95EBBF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Perform emergency stop test procedures on machinery</w:t>
            </w:r>
          </w:p>
          <w:p w14:paraId="625E632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A0F8AC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Prepare to seal components in accordance with health and safety regulations</w:t>
            </w:r>
          </w:p>
          <w:p w14:paraId="214B5DB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358020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Operate tape sealing machinery safely and in accordance with organisation’s rules, codes, guidelines and standards</w:t>
            </w:r>
          </w:p>
          <w:p w14:paraId="42520B93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092E21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Monitor sealed products against shape and size requirements and report deviations in accordance with organisation’s rules, codes, guidelines and standards</w:t>
            </w:r>
          </w:p>
          <w:p w14:paraId="7DF958F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1D6BAD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2.6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Monitor and adjust machine performance during sealing process to maintain quality standards and production targets</w:t>
            </w:r>
          </w:p>
          <w:p w14:paraId="05C9E20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CF11B4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2.7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Register, bundle and arrange sealed work for passing on to the next stage of the production process</w:t>
            </w:r>
          </w:p>
          <w:p w14:paraId="38B072D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432B29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2.8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Identify, mark and place rejects in the designated location</w:t>
            </w:r>
          </w:p>
          <w:p w14:paraId="07F9465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10B122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2.9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pre/storage requirements of different types of sealed items</w:t>
            </w:r>
          </w:p>
          <w:p w14:paraId="20C51B25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44AF294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0ECEFE5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36002FA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4031615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6A737008" w14:textId="77777777" w:rsidTr="000D5B02">
        <w:tc>
          <w:tcPr>
            <w:tcW w:w="4592" w:type="dxa"/>
          </w:tcPr>
          <w:p w14:paraId="17431BA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488D66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why performing quality checks in the taping area can contribute to production targets</w:t>
            </w:r>
          </w:p>
          <w:p w14:paraId="1095BCC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B78013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Inspect products against specifications</w:t>
            </w:r>
          </w:p>
          <w:p w14:paraId="25D2D26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3DD865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types of stitch faults and the potential effects on sealing components</w:t>
            </w:r>
          </w:p>
          <w:p w14:paraId="04778CC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9615C1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why sealed items should be kept free of contamination</w:t>
            </w:r>
          </w:p>
          <w:p w14:paraId="2717442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29EB65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why it is important to segregate and mark rejects</w:t>
            </w:r>
          </w:p>
          <w:p w14:paraId="5DC5A1C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1DB893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3.6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importance of tape and fabric compatibility when sealing</w:t>
            </w:r>
          </w:p>
          <w:p w14:paraId="5E2CA30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1763FE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3.7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consequences of sealing components out of sequence and how to prevent it occurring</w:t>
            </w:r>
          </w:p>
          <w:p w14:paraId="607E1F9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18DBC6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3.8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two potential consequences of not rectifying problems</w:t>
            </w:r>
          </w:p>
          <w:p w14:paraId="1581237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6397B1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3.9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why it is important to record details of adjustments and the potential consequences of not recording them</w:t>
            </w:r>
          </w:p>
          <w:p w14:paraId="363427C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9E6D1E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3.10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two equipment faults that may occur, explain how they are identified and how they should be dealt with</w:t>
            </w:r>
          </w:p>
          <w:p w14:paraId="770ECE13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0E049C3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61EA112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6BA09B7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0B7A35E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699DBFD1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2143E857" w14:textId="77777777" w:rsidTr="00391A87">
        <w:tc>
          <w:tcPr>
            <w:tcW w:w="12575" w:type="dxa"/>
          </w:tcPr>
          <w:p w14:paraId="63D497C1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6DCEB75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E5CFBA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02EBDD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C358CD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D69D72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06E9C20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1E6845A1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45350395" w14:textId="77777777" w:rsidR="00736535" w:rsidRDefault="00736535" w:rsidP="0048336A"/>
    <w:p w14:paraId="1DD74AE4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6760C58C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3D1A6310" w14:textId="77777777" w:rsidTr="00391A87">
        <w:tc>
          <w:tcPr>
            <w:tcW w:w="12575" w:type="dxa"/>
          </w:tcPr>
          <w:p w14:paraId="068778F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1638147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075DB52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46B943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E2190A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8B7C62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D391AA2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72BFA498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16DC5693" w14:textId="77777777" w:rsidTr="00391A87">
        <w:tc>
          <w:tcPr>
            <w:tcW w:w="12575" w:type="dxa"/>
          </w:tcPr>
          <w:p w14:paraId="385742C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06AA216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7CFC34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88385B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8AD67D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F74887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4A3A793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75609FB8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1DF1FB47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67419D45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5B3B4F09" w14:textId="77777777" w:rsidR="00FB2835" w:rsidRPr="0048336A" w:rsidRDefault="00543DD9" w:rsidP="0048336A">
      <w:r>
        <w:br w:type="page"/>
      </w:r>
    </w:p>
    <w:p w14:paraId="0D53E67D" w14:textId="77777777" w:rsidR="00736535" w:rsidRDefault="00736535" w:rsidP="00736535">
      <w:pPr>
        <w:tabs>
          <w:tab w:val="left" w:pos="3510"/>
        </w:tabs>
        <w:rPr>
          <w:bCs/>
        </w:rPr>
      </w:pPr>
      <w:r>
        <w:rPr>
          <w:bCs/>
        </w:rPr>
        <w:lastRenderedPageBreak/>
        <w:t>SEG Awards Level 2  NVQ Certificate in Manufacturing Textile and Sewn Products (Sewn Products)</w:t>
      </w:r>
    </w:p>
    <w:p w14:paraId="66BDF132" w14:textId="77777777" w:rsidR="00736535" w:rsidRDefault="00736535" w:rsidP="00736535">
      <w:pPr>
        <w:tabs>
          <w:tab w:val="left" w:pos="3510"/>
        </w:tabs>
        <w:rPr>
          <w:bCs/>
        </w:rPr>
      </w:pPr>
    </w:p>
    <w:p w14:paraId="1FDAF650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2E282B2A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560CA467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3E0BDB76" w14:textId="77777777" w:rsidR="00FB2835" w:rsidRDefault="00FB2835" w:rsidP="0048336A">
      <w:pPr>
        <w:rPr>
          <w:iCs w:val="0"/>
        </w:rPr>
      </w:pPr>
    </w:p>
    <w:p w14:paraId="67EF01C0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K/650/2955 Carry Out Pressing in the Sewing Room</w:t>
      </w:r>
      <w:r w:rsidRPr="00561F81">
        <w:rPr>
          <w:rFonts w:ascii="Verdana" w:hAnsi="Verdana"/>
          <w:b/>
          <w:bCs/>
        </w:rPr>
        <w:t xml:space="preserve"> </w:t>
      </w:r>
    </w:p>
    <w:p w14:paraId="57231251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3849"/>
        <w:gridCol w:w="3656"/>
        <w:gridCol w:w="1348"/>
        <w:gridCol w:w="1415"/>
        <w:gridCol w:w="2307"/>
      </w:tblGrid>
      <w:tr w:rsidR="007577FA" w:rsidRPr="00561F81" w14:paraId="1AB95FFD" w14:textId="77777777" w:rsidTr="000D5B02">
        <w:tc>
          <w:tcPr>
            <w:tcW w:w="4592" w:type="dxa"/>
          </w:tcPr>
          <w:p w14:paraId="77829905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68354EB9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6019FD6D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601C1FDA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31FEE58F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01D9D9CE" w14:textId="77777777" w:rsidTr="000D5B02">
        <w:tc>
          <w:tcPr>
            <w:tcW w:w="4592" w:type="dxa"/>
          </w:tcPr>
          <w:p w14:paraId="54A439D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B4C9BA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Ensure that equipment and operating surfaces are clean and free of contamination</w:t>
            </w:r>
          </w:p>
          <w:p w14:paraId="04FCB46F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DA2BA7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Interpret instructions to inform, organise and prioritise work to be carried out and to meet production schedule</w:t>
            </w:r>
          </w:p>
          <w:p w14:paraId="16D89DF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F3180E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importance of checking products against specification</w:t>
            </w:r>
          </w:p>
          <w:p w14:paraId="792BB64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CFD764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difficulties in carrying out instructions and report them promptly</w:t>
            </w:r>
          </w:p>
          <w:p w14:paraId="42AF2E3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58D35E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1.5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Select appropriate pressing equipment for the sewn product to be pressed</w:t>
            </w:r>
          </w:p>
          <w:p w14:paraId="25596F5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310BAE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1.6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the characteristics of differing materials and when to carry out temperature, pressure and steam test</w:t>
            </w:r>
          </w:p>
          <w:p w14:paraId="63DE7A5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4D1FE5A" w14:textId="77777777" w:rsidR="00F65ABD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1.7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Select and use the appropriate type of equipment for the pressing process</w:t>
            </w:r>
          </w:p>
          <w:p w14:paraId="79897571" w14:textId="77777777" w:rsidR="00F65ABD" w:rsidRDefault="00F65ABD" w:rsidP="00F65ABD">
            <w:pPr>
              <w:pStyle w:val="NormalWeb"/>
              <w:numPr>
                <w:ilvl w:val="0"/>
                <w:numId w:val="36"/>
              </w:numPr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>
              <w:rPr>
                <w:rFonts w:ascii="Verdana" w:hAnsi="Verdana" w:cs="Arial"/>
                <w:sz w:val="22"/>
                <w:szCs w:val="22"/>
                <w:lang w:val="en-GB"/>
              </w:rPr>
              <w:t>D</w:t>
            </w:r>
            <w:r w:rsidR="00736535" w:rsidRPr="00391A87">
              <w:rPr>
                <w:rFonts w:ascii="Verdana" w:hAnsi="Verdana" w:cs="Arial"/>
                <w:sz w:val="22"/>
                <w:szCs w:val="22"/>
                <w:lang w:val="en-GB"/>
              </w:rPr>
              <w:t>ry iron</w:t>
            </w:r>
          </w:p>
          <w:p w14:paraId="09E7557C" w14:textId="77777777" w:rsidR="00F65ABD" w:rsidRDefault="00F65ABD" w:rsidP="00F65ABD">
            <w:pPr>
              <w:pStyle w:val="NormalWeb"/>
              <w:numPr>
                <w:ilvl w:val="0"/>
                <w:numId w:val="36"/>
              </w:numPr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>
              <w:rPr>
                <w:rFonts w:ascii="Verdana" w:hAnsi="Verdana" w:cs="Arial"/>
                <w:sz w:val="22"/>
                <w:szCs w:val="22"/>
                <w:lang w:val="en-GB"/>
              </w:rPr>
              <w:t>S</w:t>
            </w:r>
            <w:r w:rsidR="00736535" w:rsidRPr="00391A87">
              <w:rPr>
                <w:rFonts w:ascii="Verdana" w:hAnsi="Verdana" w:cs="Arial"/>
                <w:sz w:val="22"/>
                <w:szCs w:val="22"/>
                <w:lang w:val="en-GB"/>
              </w:rPr>
              <w:t>team iron</w:t>
            </w:r>
          </w:p>
          <w:p w14:paraId="63E44919" w14:textId="77777777" w:rsidR="00F65ABD" w:rsidRDefault="00736535" w:rsidP="00F65ABD">
            <w:pPr>
              <w:pStyle w:val="NormalWeb"/>
              <w:numPr>
                <w:ilvl w:val="0"/>
                <w:numId w:val="36"/>
              </w:numPr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Vacuum buck</w:t>
            </w:r>
          </w:p>
          <w:p w14:paraId="690860C0" w14:textId="5A243344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to achieve specified results</w:t>
            </w:r>
          </w:p>
          <w:p w14:paraId="01749D5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1C4C22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1.8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Undertake equipment adjustment and maintenance to achieve required results</w:t>
            </w:r>
          </w:p>
          <w:p w14:paraId="245A6C0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BEF1D9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1.9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Carry out test pressing to confirm that shine, stretch, shrinkage and fabric reaction is within agreed tolerances</w:t>
            </w:r>
          </w:p>
          <w:p w14:paraId="78A8A8F4" w14:textId="77777777" w:rsidR="00F65ABD" w:rsidRDefault="00F65ABD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  <w:p w14:paraId="6F16B2D1" w14:textId="77777777" w:rsidR="00F65ABD" w:rsidRDefault="00F65ABD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  <w:p w14:paraId="56769107" w14:textId="77777777" w:rsidR="00F65ABD" w:rsidRDefault="00F65ABD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  <w:p w14:paraId="5F4EE38C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707C6CD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70676A8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4A6EF71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1E0A07C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42E52610" w14:textId="77777777" w:rsidTr="000D5B02">
        <w:tc>
          <w:tcPr>
            <w:tcW w:w="4592" w:type="dxa"/>
          </w:tcPr>
          <w:p w14:paraId="1D856C4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296F13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Press material using method, sequence and time to achieve product specification</w:t>
            </w:r>
          </w:p>
          <w:p w14:paraId="13B01E7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68DE5D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Achieve product specification by adjustment of equipment and manipulation of material</w:t>
            </w:r>
          </w:p>
          <w:p w14:paraId="6CB759C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0FCC82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Set equipment to appropriate operating temperatures, time and pressures to achieve requirements</w:t>
            </w:r>
          </w:p>
          <w:p w14:paraId="0C96EF9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573080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Operate pressing equipment safely and correctly according to material type</w:t>
            </w:r>
          </w:p>
          <w:p w14:paraId="790855B3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FCCADB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Ensure that the quality and quantity of pressed items complies with specifications and production targets</w:t>
            </w:r>
          </w:p>
          <w:p w14:paraId="7A30F85B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3B4A1B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2.6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Register pressed items to aid future identification</w:t>
            </w:r>
          </w:p>
          <w:p w14:paraId="03AC974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F33BE8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2.7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Demonstrate how to protect pressed items and progress to the next stage of the production process</w:t>
            </w:r>
          </w:p>
          <w:p w14:paraId="4F203A8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272E4F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2.8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Ensure that the completed product conforms to size and visual requirements</w:t>
            </w:r>
          </w:p>
          <w:p w14:paraId="2CC715AD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6C9752E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0455607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5A61526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62A3D9B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462259D0" w14:textId="77777777" w:rsidTr="000D5B02">
        <w:tc>
          <w:tcPr>
            <w:tcW w:w="4592" w:type="dxa"/>
          </w:tcPr>
          <w:p w14:paraId="6BF21E0F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278150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why performing quality checks in the pressing area can contribute to production targets</w:t>
            </w:r>
          </w:p>
          <w:p w14:paraId="13CB262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382742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Inspect products against specifications</w:t>
            </w:r>
          </w:p>
          <w:p w14:paraId="6EAE4CB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FC2C96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types of stitch faults and the potential effects on the pressing process</w:t>
            </w:r>
          </w:p>
          <w:p w14:paraId="5EB526B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69A4FE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why pressed items should be kept free of contamination</w:t>
            </w:r>
          </w:p>
          <w:p w14:paraId="48F9526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FDBE7D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why it is important to segregate and mark rejects</w:t>
            </w:r>
          </w:p>
          <w:p w14:paraId="52598DC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09FE18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3.6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consequences of pressing components out of sequence and how to prevent it occurring</w:t>
            </w:r>
          </w:p>
          <w:p w14:paraId="209AFB2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4A14F6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3.7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two potential consequences of not rectifying problems</w:t>
            </w:r>
          </w:p>
          <w:p w14:paraId="6B70B6A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E1CFFF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3.8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why it is important to record details of adjustments and the potential consequences of not recording them</w:t>
            </w:r>
          </w:p>
          <w:p w14:paraId="1994569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ACB7B2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3.9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two equipment faults that may occur, explain how they are identified and how they should be dealt with</w:t>
            </w:r>
          </w:p>
          <w:p w14:paraId="1B3FA6BD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73EC5CF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4DB7C52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1E12427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3D8C303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2EDC645E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2541DC33" w14:textId="77777777" w:rsidTr="00391A87">
        <w:tc>
          <w:tcPr>
            <w:tcW w:w="12575" w:type="dxa"/>
          </w:tcPr>
          <w:p w14:paraId="580341E3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1003963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4A6229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48971D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7E20CE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61660D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38E37A0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61F8EA50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6AA961E6" w14:textId="77777777" w:rsidR="00736535" w:rsidRDefault="00736535" w:rsidP="0048336A"/>
    <w:p w14:paraId="7F1D986E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2D6DB909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2E51FBDE" w14:textId="77777777" w:rsidTr="00391A87">
        <w:tc>
          <w:tcPr>
            <w:tcW w:w="12575" w:type="dxa"/>
          </w:tcPr>
          <w:p w14:paraId="6560588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3C30E6B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B10ED9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377F9F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CBD94C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0028A6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C83D301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78429B6F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2C1C37CC" w14:textId="77777777" w:rsidTr="00391A87">
        <w:tc>
          <w:tcPr>
            <w:tcW w:w="12575" w:type="dxa"/>
          </w:tcPr>
          <w:p w14:paraId="1A3847F2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7C2CCFA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E27111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BC8381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B1D7B5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510908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785EE4D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7813D696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519557F6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695C63D0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186E0E89" w14:textId="77777777" w:rsidR="00FB2835" w:rsidRPr="0048336A" w:rsidRDefault="00543DD9" w:rsidP="0048336A">
      <w:r>
        <w:br w:type="page"/>
      </w:r>
    </w:p>
    <w:p w14:paraId="51306DCB" w14:textId="77777777" w:rsidR="00736535" w:rsidRDefault="00736535" w:rsidP="00736535">
      <w:pPr>
        <w:tabs>
          <w:tab w:val="left" w:pos="3510"/>
        </w:tabs>
        <w:rPr>
          <w:bCs/>
        </w:rPr>
      </w:pPr>
      <w:r>
        <w:rPr>
          <w:bCs/>
        </w:rPr>
        <w:lastRenderedPageBreak/>
        <w:t>SEG Awards Level 2  NVQ Certificate in Manufacturing Textile and Sewn Products (Sewn Products)</w:t>
      </w:r>
    </w:p>
    <w:p w14:paraId="49F0DE49" w14:textId="77777777" w:rsidR="00736535" w:rsidRDefault="00736535" w:rsidP="00736535">
      <w:pPr>
        <w:tabs>
          <w:tab w:val="left" w:pos="3510"/>
        </w:tabs>
        <w:rPr>
          <w:bCs/>
        </w:rPr>
      </w:pPr>
    </w:p>
    <w:p w14:paraId="388C72AF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7F186715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663783B7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7AC503AE" w14:textId="77777777" w:rsidR="00FB2835" w:rsidRDefault="00FB2835" w:rsidP="0048336A">
      <w:pPr>
        <w:rPr>
          <w:iCs w:val="0"/>
        </w:rPr>
      </w:pPr>
    </w:p>
    <w:p w14:paraId="732B223E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L/650/2956 Dye Fabric and Sewn Products</w:t>
      </w:r>
      <w:r w:rsidRPr="00561F81">
        <w:rPr>
          <w:rFonts w:ascii="Verdana" w:hAnsi="Verdana"/>
          <w:b/>
          <w:bCs/>
        </w:rPr>
        <w:t xml:space="preserve"> </w:t>
      </w:r>
    </w:p>
    <w:p w14:paraId="58CDA46D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6429"/>
        <w:gridCol w:w="2143"/>
        <w:gridCol w:w="1332"/>
        <w:gridCol w:w="1398"/>
        <w:gridCol w:w="1273"/>
      </w:tblGrid>
      <w:tr w:rsidR="007577FA" w:rsidRPr="00561F81" w14:paraId="167480B3" w14:textId="77777777" w:rsidTr="000D5B02">
        <w:tc>
          <w:tcPr>
            <w:tcW w:w="4592" w:type="dxa"/>
          </w:tcPr>
          <w:p w14:paraId="6429C5D5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31976D39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1945EC51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2A879347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2E29D8F2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48A486EB" w14:textId="77777777" w:rsidTr="000D5B02">
        <w:tc>
          <w:tcPr>
            <w:tcW w:w="4592" w:type="dxa"/>
          </w:tcPr>
          <w:p w14:paraId="0E7A232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EA2632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dyeing process&lt;ul&gt;&lt;li&gt;fabric preparation&lt;/li&gt;&lt;li&gt;dyeing&lt;/li&gt;&lt;li&gt;finishing&lt;/li&gt;&lt;/ul&gt;</w:t>
            </w:r>
          </w:p>
          <w:p w14:paraId="36C1E76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7D6D1A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Ensure that the work area is suitable and free from any hazards and obstructions</w:t>
            </w:r>
          </w:p>
          <w:p w14:paraId="1735C3D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4A6F69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safe chemical handling procedures</w:t>
            </w:r>
          </w:p>
          <w:p w14:paraId="144E860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37964F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specific hazards likely to be encountered in the dyeing process and how they can be avoided</w:t>
            </w:r>
          </w:p>
          <w:p w14:paraId="0323DD3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1EAF76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the characteristics of different fabric types and the qualities of pre-dyed materials</w:t>
            </w:r>
          </w:p>
          <w:p w14:paraId="7E22E60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BDF1AF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1.6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different colours across the full spectrum</w:t>
            </w:r>
          </w:p>
          <w:p w14:paraId="591B5FB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A33900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1.7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differences between different types of equipment</w:t>
            </w:r>
          </w:p>
          <w:p w14:paraId="7728236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9E2B9E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1.8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materials / chemicals used in different processes and explain what happens to them as they are processed</w:t>
            </w:r>
          </w:p>
          <w:p w14:paraId="6A028F1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F38135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1.9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why processed and part-processed materials, excess materials and recoverable by-products should be separated out during production</w:t>
            </w:r>
          </w:p>
          <w:p w14:paraId="254B9E7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10C1B2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1.10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Prepare equipment for use according to instructions, characteristics of material and organisation’s rules, codes, guidelines and standards</w:t>
            </w:r>
          </w:p>
          <w:p w14:paraId="287B20D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6A7478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Organise work in accordance with instructions</w:t>
            </w:r>
          </w:p>
          <w:p w14:paraId="2A709A3B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CD9912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Confirm sufficient raw material and support services are available to commence processing</w:t>
            </w:r>
          </w:p>
          <w:p w14:paraId="01A1E56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AEA534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Confirm suitable containment and storage facilities are available for processed, part-processed materials, excess materials and recoverable by-products</w:t>
            </w:r>
          </w:p>
          <w:p w14:paraId="4A8A4AE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668390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Confirm components are in line with the specification and are free from defects and faults</w:t>
            </w:r>
          </w:p>
          <w:p w14:paraId="576011A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B927DF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1.15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and report difficulties in meeting the specification</w:t>
            </w:r>
          </w:p>
          <w:p w14:paraId="5DF7A3C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052FFD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1.16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Identify, report and refer deviations from specification in accordance with organisation’s rules, codes, guidelines and standards</w:t>
            </w:r>
          </w:p>
          <w:p w14:paraId="0B2D4F7F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644F68B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5570474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4F6C2CF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0404D67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70B1F252" w14:textId="77777777" w:rsidTr="000D5B02">
        <w:tc>
          <w:tcPr>
            <w:tcW w:w="4592" w:type="dxa"/>
          </w:tcPr>
          <w:p w14:paraId="6AD8D09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AC72E4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Confirm machinery / equipment is safe, clean and ready to use</w:t>
            </w:r>
          </w:p>
          <w:p w14:paraId="6647830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07B967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Perform emergency stop test procedures on machinery</w:t>
            </w:r>
          </w:p>
          <w:p w14:paraId="0047252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469E4B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Check liquor levels and ratios, temperatures, pressures and timings</w:t>
            </w:r>
          </w:p>
          <w:p w14:paraId="2D77671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8BAD13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Prepare to dye fabrics and sewn products in accordance with health and safety regulations</w:t>
            </w:r>
          </w:p>
          <w:p w14:paraId="11F83DF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B6DD53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Perform the dyeing process operating machinery / equipment safely and in accordance with organisation’s rules, codes, guidelines and standards</w:t>
            </w:r>
          </w:p>
          <w:p w14:paraId="3F9895F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BBCE9A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2.6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Monitor and adjust machine performance during the dyeing process to maintain quality standards and production targets</w:t>
            </w:r>
          </w:p>
          <w:p w14:paraId="795BD6B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3486B9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2.7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Monitor fabric feel and appearance throughout the dyeing process and report deviations in accordance with organisation’s rules, codes, guidelines and standards</w:t>
            </w:r>
          </w:p>
          <w:p w14:paraId="1C55571B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0FB5DF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2.8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Identify, mark and place rejects in the designated location</w:t>
            </w:r>
          </w:p>
          <w:p w14:paraId="16504DDB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1C799D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2.9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Awareness of machine loading procedures after wet processing</w:t>
            </w:r>
          </w:p>
          <w:p w14:paraId="016560F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9459C6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2.10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Carry out cleaning of machinery before dyeing the next batch, to avoid colour contamination</w:t>
            </w:r>
          </w:p>
          <w:p w14:paraId="6E8CF500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309FFC7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04A471D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33AF0E9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5DCF31A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2305A8E8" w14:textId="77777777" w:rsidTr="000D5B02">
        <w:tc>
          <w:tcPr>
            <w:tcW w:w="4592" w:type="dxa"/>
          </w:tcPr>
          <w:p w14:paraId="75AA154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8FEDE0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why performing quality checks can contribute to production targets</w:t>
            </w:r>
          </w:p>
          <w:p w14:paraId="04992E1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389863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Inspect products against specifications</w:t>
            </w:r>
          </w:p>
          <w:p w14:paraId="4DEDBFDF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4E69F1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types of faults which may occur in the dyeing process and the potential effects on quality</w:t>
            </w:r>
          </w:p>
          <w:p w14:paraId="0E71D70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051E3D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why it is important to segregate and mark rejects</w:t>
            </w:r>
          </w:p>
          <w:p w14:paraId="209E2B23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EE99F8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two potential consequences of not rectifying problems</w:t>
            </w:r>
          </w:p>
          <w:p w14:paraId="1398DDC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A80BA8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3.6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why it is important to record details of adjustments and the potential consequences of not recording them</w:t>
            </w:r>
          </w:p>
          <w:p w14:paraId="6781102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D55A81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3.7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two equipment faults that may occur, explain how they are identified and how they should be dealt with</w:t>
            </w:r>
          </w:p>
          <w:p w14:paraId="3A1D96B4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1C2B3AE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417F7CA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52DD9FC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1B478D5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2B2D9A82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4CDD1C11" w14:textId="77777777" w:rsidTr="00391A87">
        <w:tc>
          <w:tcPr>
            <w:tcW w:w="12575" w:type="dxa"/>
          </w:tcPr>
          <w:p w14:paraId="0F8D38FB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37CFC12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83222C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66D00C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EC5013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6CC196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EF78BBE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49B8AD4C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598AA1C0" w14:textId="77777777" w:rsidR="00736535" w:rsidRDefault="00736535" w:rsidP="0048336A"/>
    <w:p w14:paraId="366C19F8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6C2D030D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72E64824" w14:textId="77777777" w:rsidTr="00391A87">
        <w:tc>
          <w:tcPr>
            <w:tcW w:w="12575" w:type="dxa"/>
          </w:tcPr>
          <w:p w14:paraId="15DB004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0DA5CB9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C80B4C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0A4FED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4D1DDF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23E293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5C04247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4BBB7E3A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6842DD23" w14:textId="77777777" w:rsidTr="00391A87">
        <w:tc>
          <w:tcPr>
            <w:tcW w:w="12575" w:type="dxa"/>
          </w:tcPr>
          <w:p w14:paraId="076A7B7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1B0EB3A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E10104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94E17A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3EDB4D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140444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988F280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35CBD8A4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682A69DE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3E2C67E7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489AE53B" w14:textId="77777777" w:rsidR="00FB2835" w:rsidRPr="0048336A" w:rsidRDefault="00543DD9" w:rsidP="0048336A">
      <w:r>
        <w:br w:type="page"/>
      </w:r>
    </w:p>
    <w:p w14:paraId="7958D9E1" w14:textId="77777777" w:rsidR="00736535" w:rsidRDefault="00736535" w:rsidP="00736535">
      <w:pPr>
        <w:tabs>
          <w:tab w:val="left" w:pos="3510"/>
        </w:tabs>
        <w:rPr>
          <w:bCs/>
        </w:rPr>
      </w:pPr>
      <w:r>
        <w:rPr>
          <w:bCs/>
        </w:rPr>
        <w:lastRenderedPageBreak/>
        <w:t>SEG Awards Level 2  NVQ Certificate in Manufacturing Textile and Sewn Products (Sewn Products)</w:t>
      </w:r>
    </w:p>
    <w:p w14:paraId="60AB7796" w14:textId="77777777" w:rsidR="00736535" w:rsidRDefault="00736535" w:rsidP="00736535">
      <w:pPr>
        <w:tabs>
          <w:tab w:val="left" w:pos="3510"/>
        </w:tabs>
        <w:rPr>
          <w:bCs/>
        </w:rPr>
      </w:pPr>
    </w:p>
    <w:p w14:paraId="2D17903B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7C04FFFF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66DDCE4C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664032C4" w14:textId="77777777" w:rsidR="00FB2835" w:rsidRDefault="00FB2835" w:rsidP="0048336A">
      <w:pPr>
        <w:rPr>
          <w:iCs w:val="0"/>
        </w:rPr>
      </w:pPr>
    </w:p>
    <w:p w14:paraId="47E87E64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M/650/2957 Print Fabric</w:t>
      </w:r>
      <w:r w:rsidRPr="00561F81">
        <w:rPr>
          <w:rFonts w:ascii="Verdana" w:hAnsi="Verdana"/>
          <w:b/>
          <w:bCs/>
        </w:rPr>
        <w:t xml:space="preserve"> </w:t>
      </w:r>
    </w:p>
    <w:p w14:paraId="3D459F77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3911"/>
        <w:gridCol w:w="3619"/>
        <w:gridCol w:w="1348"/>
        <w:gridCol w:w="1415"/>
        <w:gridCol w:w="2282"/>
      </w:tblGrid>
      <w:tr w:rsidR="007577FA" w:rsidRPr="00561F81" w14:paraId="446A3F64" w14:textId="77777777" w:rsidTr="000D5B02">
        <w:tc>
          <w:tcPr>
            <w:tcW w:w="4592" w:type="dxa"/>
          </w:tcPr>
          <w:p w14:paraId="3303699B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24F71CD4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3719A95D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6E831F09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374A9CB3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537C8E96" w14:textId="77777777" w:rsidTr="000D5B02">
        <w:tc>
          <w:tcPr>
            <w:tcW w:w="4592" w:type="dxa"/>
          </w:tcPr>
          <w:p w14:paraId="3B0EBA4B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BD8381C" w14:textId="50ED5327" w:rsidR="00F65ABD" w:rsidRDefault="00736535" w:rsidP="00F65ABD">
            <w:pPr>
              <w:pStyle w:val="NormalWeb"/>
              <w:numPr>
                <w:ilvl w:val="1"/>
                <w:numId w:val="37"/>
              </w:numPr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rotary printing processes, to include:</w:t>
            </w:r>
          </w:p>
          <w:p w14:paraId="45002930" w14:textId="77777777" w:rsidR="00F65ABD" w:rsidRDefault="00736535" w:rsidP="00F65ABD">
            <w:pPr>
              <w:pStyle w:val="NormalWeb"/>
              <w:numPr>
                <w:ilvl w:val="0"/>
                <w:numId w:val="38"/>
              </w:numPr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screen mesh sizes and the relationship to fabric type and colours used</w:t>
            </w:r>
          </w:p>
          <w:p w14:paraId="3F0D965A" w14:textId="1B3A0272" w:rsidR="00736535" w:rsidRDefault="00736535" w:rsidP="00F65ABD">
            <w:pPr>
              <w:pStyle w:val="NormalWeb"/>
              <w:numPr>
                <w:ilvl w:val="0"/>
                <w:numId w:val="38"/>
              </w:numPr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fixation processes required for different dye classes</w:t>
            </w:r>
          </w:p>
          <w:p w14:paraId="074DE30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20A247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Ensure that the work area is suitable and free from any hazards and obstructions</w:t>
            </w:r>
          </w:p>
          <w:p w14:paraId="6A26665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E30E16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safe chemical handling procedures</w:t>
            </w:r>
          </w:p>
          <w:p w14:paraId="14444FC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BB4C4C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 xml:space="preserve">Identify specific hazards likely to be encountered in the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lastRenderedPageBreak/>
              <w:t>rotary printing processes and how they can be avoided</w:t>
            </w:r>
          </w:p>
          <w:p w14:paraId="00EDF77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43A41C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the characteristics of different fabric types and the qualities of pre-dyed materials</w:t>
            </w:r>
          </w:p>
          <w:p w14:paraId="09FB459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7A8A6C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1.6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different colours across the full spectrum</w:t>
            </w:r>
          </w:p>
          <w:p w14:paraId="6C13686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F99FDA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1.7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differences between different types of equipment</w:t>
            </w:r>
          </w:p>
          <w:p w14:paraId="11A4EAC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ECF987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1.8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materials used in different processes and explain what happens to them as they are processed</w:t>
            </w:r>
          </w:p>
          <w:p w14:paraId="7D19656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253D53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1.9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why processed and part-processed materials, excess materials and recoverable by-products should be separated out during production</w:t>
            </w:r>
          </w:p>
          <w:p w14:paraId="7528879B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EE74E9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1.10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 xml:space="preserve">Prepare equipment for use according to instructions, characteristics of material and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lastRenderedPageBreak/>
              <w:t>organisation’s rules, codes, guidelines and standards</w:t>
            </w:r>
          </w:p>
          <w:p w14:paraId="7ABE549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2C0E47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Organise work in accordance with instructions</w:t>
            </w:r>
          </w:p>
          <w:p w14:paraId="6D0AD7D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4074F1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Confirm sufficient raw material and support services are available to commence processing</w:t>
            </w:r>
          </w:p>
          <w:p w14:paraId="3772D6B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BA2FEE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Confirm suitable containment and storage facilities are available for processed, part-processed materials, excess materials and recoverable by-products</w:t>
            </w:r>
          </w:p>
          <w:p w14:paraId="471972A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6514EB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Confirm components are in line with the specification and are free from defects and faults</w:t>
            </w:r>
          </w:p>
          <w:p w14:paraId="68464DBF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C21953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and report difficulties in meeting the specification</w:t>
            </w:r>
          </w:p>
          <w:p w14:paraId="5F66505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325396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1.16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 xml:space="preserve">Identify, report and refer deviations from specification in accordance with organisation’s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lastRenderedPageBreak/>
              <w:t>rules, codes, guidelines and standards</w:t>
            </w:r>
          </w:p>
          <w:p w14:paraId="7618F54B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3687314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7B79AA4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05868F4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1633923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53DD48DC" w14:textId="77777777" w:rsidTr="000D5B02">
        <w:tc>
          <w:tcPr>
            <w:tcW w:w="4592" w:type="dxa"/>
          </w:tcPr>
          <w:p w14:paraId="6C76E51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83F599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Confirm machinery / equipment is safe, clean and ready to use</w:t>
            </w:r>
          </w:p>
          <w:p w14:paraId="215D564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4C3491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Perform emergency stop test procedures on machinery</w:t>
            </w:r>
          </w:p>
          <w:p w14:paraId="22D6ED4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A59063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Check paste consistency / viscosity, roller pressure, bed height and drying temperature</w:t>
            </w:r>
          </w:p>
          <w:p w14:paraId="34516FB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33858C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Prepare to carry out rotary fabric printing in accordance with health and safety regulations</w:t>
            </w:r>
          </w:p>
          <w:p w14:paraId="13B2060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F9E4EE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Perform the rotary fabric printing process operating machinery / equipment safely and in accordance with organisation’s rules, codes, guidelines and standards</w:t>
            </w:r>
          </w:p>
          <w:p w14:paraId="6745C04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9EDF46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2.6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 xml:space="preserve">Monitor and adjust machine performance during the rotary fabric printing process to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lastRenderedPageBreak/>
              <w:t>maintain quality standards and production targets</w:t>
            </w:r>
          </w:p>
          <w:p w14:paraId="38C6DFE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0876BF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2.7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Monitor fabric feel and appearance throughout the rotary fabric printing process and report deviations in accordance with organisation’s rules, codes, guidelines and standards</w:t>
            </w:r>
          </w:p>
          <w:p w14:paraId="2645C98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E51485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2.8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Identify, mark and place rejects in the designated location</w:t>
            </w:r>
          </w:p>
          <w:p w14:paraId="6F50F49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FC42D8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2.9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Carry out cleaning of machinery before printing the next batch, to avoid colour contamination</w:t>
            </w:r>
          </w:p>
          <w:p w14:paraId="74138ACD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2CC0D6D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7CFF571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6ABDDF4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112BAEC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1F413F90" w14:textId="77777777" w:rsidTr="000D5B02">
        <w:tc>
          <w:tcPr>
            <w:tcW w:w="4592" w:type="dxa"/>
          </w:tcPr>
          <w:p w14:paraId="6B40F2B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5AC4BA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why performing quality checks can contribute to production targets</w:t>
            </w:r>
          </w:p>
          <w:p w14:paraId="2DDFBC4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B46015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Inspect products against specifications</w:t>
            </w:r>
          </w:p>
          <w:p w14:paraId="47AE973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FEBD16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 xml:space="preserve">Identify types of faults which may occur in the rotary fabric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lastRenderedPageBreak/>
              <w:t>printing process and the potential effects on quality</w:t>
            </w:r>
          </w:p>
          <w:p w14:paraId="64CD2DA3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E5CC28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why it is important to segregate and mark rejects</w:t>
            </w:r>
          </w:p>
          <w:p w14:paraId="379F4F4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5B0D39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two potential consequences of not rectifying problems</w:t>
            </w:r>
          </w:p>
          <w:p w14:paraId="1BB1692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01B99D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3.6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why it is important to record details of adjustments and the potential consequences of not recording them</w:t>
            </w:r>
          </w:p>
          <w:p w14:paraId="3DEAA2E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D7950A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3.7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two equipment faults that may occur, explain how they are identified and how they should be dealt with</w:t>
            </w:r>
          </w:p>
          <w:p w14:paraId="62186791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5D4A0F6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7D3DA13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405E505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7D3CC43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25304444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7824BAF2" w14:textId="77777777" w:rsidTr="00391A87">
        <w:tc>
          <w:tcPr>
            <w:tcW w:w="12575" w:type="dxa"/>
          </w:tcPr>
          <w:p w14:paraId="47B7AD15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6C77EA4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F64667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9BC8D12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17CC63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ACC8A7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3E9AFD5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270B50BA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3424CBC7" w14:textId="77777777" w:rsidR="00736535" w:rsidRDefault="00736535" w:rsidP="0048336A"/>
    <w:p w14:paraId="02AA607F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5D449B63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67BB824D" w14:textId="77777777" w:rsidTr="00391A87">
        <w:tc>
          <w:tcPr>
            <w:tcW w:w="12575" w:type="dxa"/>
          </w:tcPr>
          <w:p w14:paraId="2C0A081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17E57D7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A0B755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4A1FB3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52EB6E2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C2AD06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18999CC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66DDD82F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09297726" w14:textId="77777777" w:rsidTr="00391A87">
        <w:tc>
          <w:tcPr>
            <w:tcW w:w="12575" w:type="dxa"/>
          </w:tcPr>
          <w:p w14:paraId="1F82AE2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735FAA0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80B315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0711CF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E701BD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DE8321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FD5636E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68546812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16CCA2E8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4392574D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602C0794" w14:textId="77777777" w:rsidR="00FB2835" w:rsidRPr="0048336A" w:rsidRDefault="00543DD9" w:rsidP="0048336A">
      <w:r>
        <w:br w:type="page"/>
      </w:r>
    </w:p>
    <w:p w14:paraId="142B941B" w14:textId="77777777" w:rsidR="00736535" w:rsidRDefault="00736535" w:rsidP="00736535">
      <w:pPr>
        <w:tabs>
          <w:tab w:val="left" w:pos="3510"/>
        </w:tabs>
        <w:rPr>
          <w:bCs/>
        </w:rPr>
      </w:pPr>
      <w:r>
        <w:rPr>
          <w:bCs/>
        </w:rPr>
        <w:lastRenderedPageBreak/>
        <w:t>SEG Awards Level 2  NVQ Certificate in Manufacturing Textile and Sewn Products (Sewn Products)</w:t>
      </w:r>
    </w:p>
    <w:p w14:paraId="66DD9364" w14:textId="77777777" w:rsidR="00736535" w:rsidRDefault="00736535" w:rsidP="00736535">
      <w:pPr>
        <w:tabs>
          <w:tab w:val="left" w:pos="3510"/>
        </w:tabs>
        <w:rPr>
          <w:bCs/>
        </w:rPr>
      </w:pPr>
    </w:p>
    <w:p w14:paraId="5D6C5D63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214774AF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4D542F9F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31B3BCA1" w14:textId="77777777" w:rsidR="00FB2835" w:rsidRDefault="00FB2835" w:rsidP="0048336A">
      <w:pPr>
        <w:rPr>
          <w:iCs w:val="0"/>
        </w:rPr>
      </w:pPr>
    </w:p>
    <w:p w14:paraId="57584C78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R/650/2958 Screen Printing Individual Items</w:t>
      </w:r>
      <w:r w:rsidRPr="00561F81">
        <w:rPr>
          <w:rFonts w:ascii="Verdana" w:hAnsi="Verdana"/>
          <w:b/>
          <w:bCs/>
        </w:rPr>
        <w:t xml:space="preserve"> </w:t>
      </w:r>
    </w:p>
    <w:p w14:paraId="717A8B94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3967"/>
        <w:gridCol w:w="3586"/>
        <w:gridCol w:w="1348"/>
        <w:gridCol w:w="1415"/>
        <w:gridCol w:w="2259"/>
      </w:tblGrid>
      <w:tr w:rsidR="007577FA" w:rsidRPr="00561F81" w14:paraId="4E14ED24" w14:textId="77777777" w:rsidTr="000D5B02">
        <w:tc>
          <w:tcPr>
            <w:tcW w:w="4592" w:type="dxa"/>
          </w:tcPr>
          <w:p w14:paraId="0549B3DE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7785EBF1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67B96167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4DDA9923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5631C30F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5D411BA2" w14:textId="77777777" w:rsidTr="000D5B02">
        <w:tc>
          <w:tcPr>
            <w:tcW w:w="4592" w:type="dxa"/>
          </w:tcPr>
          <w:p w14:paraId="13DA5DF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6ACB640" w14:textId="5AD2E3D4" w:rsidR="00F65ABD" w:rsidRDefault="00736535" w:rsidP="00F65ABD">
            <w:pPr>
              <w:pStyle w:val="NormalWeb"/>
              <w:numPr>
                <w:ilvl w:val="1"/>
                <w:numId w:val="39"/>
              </w:numPr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 xml:space="preserve">Explain the </w:t>
            </w:r>
            <w:r w:rsidR="00F65ABD" w:rsidRPr="00391A87">
              <w:rPr>
                <w:rFonts w:ascii="Verdana" w:hAnsi="Verdana" w:cs="Arial"/>
                <w:sz w:val="22"/>
                <w:szCs w:val="22"/>
                <w:lang w:val="en-GB"/>
              </w:rPr>
              <w:t>screen-printing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 xml:space="preserve"> process, to include:</w:t>
            </w:r>
          </w:p>
          <w:p w14:paraId="5FFB055D" w14:textId="77777777" w:rsidR="00F65ABD" w:rsidRDefault="00736535" w:rsidP="00F65ABD">
            <w:pPr>
              <w:pStyle w:val="NormalWeb"/>
              <w:numPr>
                <w:ilvl w:val="0"/>
                <w:numId w:val="40"/>
              </w:numPr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preparing images supplied by the customer</w:t>
            </w:r>
          </w:p>
          <w:p w14:paraId="13891253" w14:textId="77777777" w:rsidR="00F65ABD" w:rsidRDefault="00736535" w:rsidP="00F65ABD">
            <w:pPr>
              <w:pStyle w:val="NormalWeb"/>
              <w:numPr>
                <w:ilvl w:val="0"/>
                <w:numId w:val="40"/>
              </w:numPr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technical considerations</w:t>
            </w:r>
          </w:p>
          <w:p w14:paraId="3E8AB70C" w14:textId="77777777" w:rsidR="00F65ABD" w:rsidRDefault="00F65ABD" w:rsidP="00F65ABD">
            <w:pPr>
              <w:pStyle w:val="NormalWeb"/>
              <w:numPr>
                <w:ilvl w:val="0"/>
                <w:numId w:val="40"/>
              </w:numPr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>
              <w:rPr>
                <w:rFonts w:ascii="Verdana" w:hAnsi="Verdana" w:cs="Arial"/>
                <w:sz w:val="22"/>
                <w:szCs w:val="22"/>
                <w:lang w:val="en-GB"/>
              </w:rPr>
              <w:t>s</w:t>
            </w:r>
            <w:r w:rsidR="00736535" w:rsidRPr="00391A87">
              <w:rPr>
                <w:rFonts w:ascii="Verdana" w:hAnsi="Verdana" w:cs="Arial"/>
                <w:sz w:val="22"/>
                <w:szCs w:val="22"/>
                <w:lang w:val="en-GB"/>
              </w:rPr>
              <w:t>etting up screens for printing</w:t>
            </w:r>
          </w:p>
          <w:p w14:paraId="25D67851" w14:textId="77777777" w:rsidR="00F65ABD" w:rsidRDefault="00736535" w:rsidP="00F65ABD">
            <w:pPr>
              <w:pStyle w:val="NormalWeb"/>
              <w:numPr>
                <w:ilvl w:val="0"/>
                <w:numId w:val="40"/>
              </w:numPr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setting up the manual carousel</w:t>
            </w:r>
          </w:p>
          <w:p w14:paraId="3B547991" w14:textId="6E54DEFD" w:rsidR="00736535" w:rsidRDefault="00736535" w:rsidP="00F65ABD">
            <w:pPr>
              <w:pStyle w:val="NormalWeb"/>
              <w:numPr>
                <w:ilvl w:val="0"/>
                <w:numId w:val="40"/>
              </w:numPr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curing the printed image</w:t>
            </w:r>
          </w:p>
          <w:p w14:paraId="32C8948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3F6EB9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Ensure that the work area is suitable and free from any hazards and obstructions</w:t>
            </w:r>
          </w:p>
          <w:p w14:paraId="42B9C77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C2518F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safe chemical handling procedures</w:t>
            </w:r>
          </w:p>
          <w:p w14:paraId="663C5AB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4709F9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1.4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specific hazards likely to be encountered in the screen printing process and how they can be avoided</w:t>
            </w:r>
          </w:p>
          <w:p w14:paraId="5FA7CC9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36050B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the characteristics of different fabric types and the qualities of pre-dyed materials</w:t>
            </w:r>
          </w:p>
          <w:p w14:paraId="6105352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FD3F2C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1.6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different colours across the full spectrum</w:t>
            </w:r>
          </w:p>
          <w:p w14:paraId="21149FB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F3F316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1.7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differences between different types of equipment</w:t>
            </w:r>
          </w:p>
          <w:p w14:paraId="2656152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F774F5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1.8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materials / chemicals used in different processes and explain what happens to them as they are processed</w:t>
            </w:r>
          </w:p>
          <w:p w14:paraId="2F2C91D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BE3533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1.9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why processed and part-processed materials, excess materials and recoverable by-products should be separated out during production</w:t>
            </w:r>
          </w:p>
          <w:p w14:paraId="3AFB958F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0A5541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1.10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Prepare equipment for use according to instructions, characteristics of material and organisation’s rules, codes, guidelines and standards</w:t>
            </w:r>
          </w:p>
          <w:p w14:paraId="419882C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2DCCBA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Organise work in accordance with instructions</w:t>
            </w:r>
          </w:p>
          <w:p w14:paraId="3B7D9F9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D5FEFC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Confirm sufficient raw material and support services are available to commence processing</w:t>
            </w:r>
          </w:p>
          <w:p w14:paraId="447E2DD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7B1395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Confirm suitable containment and storage facilities are available for processed, part-processed materials, excess materials and recoverable by-products</w:t>
            </w:r>
          </w:p>
          <w:p w14:paraId="24F1AD3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68E5B4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Confirm components are in line with the specification and are free from defects and faults</w:t>
            </w:r>
          </w:p>
          <w:p w14:paraId="7E4FFC1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D870DF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and report difficulties in meeting the specification</w:t>
            </w:r>
          </w:p>
          <w:p w14:paraId="2130AB0F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31F137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1.16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Identify, report and refer deviations from specification in accordance with organisation’s rules, codes, guidelines and standards</w:t>
            </w:r>
          </w:p>
          <w:p w14:paraId="3A3BE00E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260F48A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3363517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0439F6F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3EC3167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71D5D0A4" w14:textId="77777777" w:rsidTr="000D5B02">
        <w:tc>
          <w:tcPr>
            <w:tcW w:w="4592" w:type="dxa"/>
          </w:tcPr>
          <w:p w14:paraId="25CDF83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9B8DC3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Confirm machinery / equipment is safe, clean and ready to use</w:t>
            </w:r>
          </w:p>
          <w:p w14:paraId="73E5936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953E92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Perform emergency stop test procedures on machinery</w:t>
            </w:r>
          </w:p>
          <w:p w14:paraId="33251D6B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1E662F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Check paste consistency / viscosity, mesh blockages, screen faults, item security on bed and drying temperature</w:t>
            </w:r>
          </w:p>
          <w:p w14:paraId="6E6EA5EB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5E0179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Prepare to screen print in accordance with health and safety regulations</w:t>
            </w:r>
          </w:p>
          <w:p w14:paraId="20F4DE6F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D9AC326" w14:textId="06752DFE" w:rsidR="00F65ABD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 xml:space="preserve">Perform the </w:t>
            </w:r>
            <w:r w:rsidR="00F65ABD" w:rsidRPr="00391A87">
              <w:rPr>
                <w:rFonts w:ascii="Verdana" w:hAnsi="Verdana" w:cs="Arial"/>
                <w:sz w:val="22"/>
                <w:szCs w:val="22"/>
                <w:lang w:val="en-GB"/>
              </w:rPr>
              <w:t>screen-printing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 xml:space="preserve"> process, including</w:t>
            </w:r>
          </w:p>
          <w:p w14:paraId="14A6E483" w14:textId="77777777" w:rsidR="00F65ABD" w:rsidRDefault="00736535" w:rsidP="00F65ABD">
            <w:pPr>
              <w:pStyle w:val="NormalWeb"/>
              <w:numPr>
                <w:ilvl w:val="0"/>
                <w:numId w:val="41"/>
              </w:numPr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preparing images supplied by the customer</w:t>
            </w:r>
          </w:p>
          <w:p w14:paraId="169F3D0F" w14:textId="77777777" w:rsidR="00F65ABD" w:rsidRDefault="00736535" w:rsidP="00F65ABD">
            <w:pPr>
              <w:pStyle w:val="NormalWeb"/>
              <w:numPr>
                <w:ilvl w:val="0"/>
                <w:numId w:val="41"/>
              </w:numPr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any technical considerations</w:t>
            </w:r>
          </w:p>
          <w:p w14:paraId="4CE7C26D" w14:textId="77777777" w:rsidR="00F65ABD" w:rsidRDefault="00736535" w:rsidP="00F65ABD">
            <w:pPr>
              <w:pStyle w:val="NormalWeb"/>
              <w:numPr>
                <w:ilvl w:val="0"/>
                <w:numId w:val="41"/>
              </w:numPr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lastRenderedPageBreak/>
              <w:t>setting up screens for printing</w:t>
            </w:r>
          </w:p>
          <w:p w14:paraId="6AF92E3A" w14:textId="77777777" w:rsidR="00F65ABD" w:rsidRDefault="00736535" w:rsidP="00F65ABD">
            <w:pPr>
              <w:pStyle w:val="NormalWeb"/>
              <w:numPr>
                <w:ilvl w:val="0"/>
                <w:numId w:val="41"/>
              </w:numPr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setting up the manual carousel</w:t>
            </w:r>
          </w:p>
          <w:p w14:paraId="4A87D4D8" w14:textId="77777777" w:rsidR="00F65ABD" w:rsidRDefault="00736535" w:rsidP="00F65ABD">
            <w:pPr>
              <w:pStyle w:val="NormalWeb"/>
              <w:numPr>
                <w:ilvl w:val="0"/>
                <w:numId w:val="41"/>
              </w:numPr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curing the printed image</w:t>
            </w:r>
          </w:p>
          <w:p w14:paraId="6D060A1C" w14:textId="4F3BF737" w:rsidR="00736535" w:rsidRDefault="00736535" w:rsidP="00F65ABD">
            <w:pPr>
              <w:pStyle w:val="NormalWeb"/>
              <w:numPr>
                <w:ilvl w:val="0"/>
                <w:numId w:val="41"/>
              </w:numPr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operating the machinery / equipment safely and in accordance with organisation’s rules, codes, guidelines and standards</w:t>
            </w:r>
          </w:p>
          <w:p w14:paraId="1BBEC07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FE99B0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2.6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Monitor and adjust machine performance during the screen printing process to maintain quality standards and production targets</w:t>
            </w:r>
          </w:p>
          <w:p w14:paraId="3FED053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2ED756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2.7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Monitor fabric feel and appearance throughout the screen printing process and report deviations in accordance with organisation’s rules, codes, guidelines and standards</w:t>
            </w:r>
          </w:p>
          <w:p w14:paraId="6ABED91F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69C642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2.8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Identify, mark and place rejects in the designated location</w:t>
            </w:r>
          </w:p>
          <w:p w14:paraId="28BA767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45EC43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2.9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 xml:space="preserve">Carry out cleaning of machinery before printing the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lastRenderedPageBreak/>
              <w:t>next batch, to avoid colour contamination</w:t>
            </w:r>
          </w:p>
          <w:p w14:paraId="129937F0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1B03A52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75E31D5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24E93C1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22B416A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17D8848A" w14:textId="77777777" w:rsidTr="000D5B02">
        <w:tc>
          <w:tcPr>
            <w:tcW w:w="4592" w:type="dxa"/>
          </w:tcPr>
          <w:p w14:paraId="32B22AD3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821B53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why performing quality checks can contribute to production targets</w:t>
            </w:r>
          </w:p>
          <w:p w14:paraId="40330E8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1C00B7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Inspect products against specifications</w:t>
            </w:r>
          </w:p>
          <w:p w14:paraId="3F8461D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4AB5DB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types of faults which may occur in the screen printing process and the potential effects on quality</w:t>
            </w:r>
          </w:p>
          <w:p w14:paraId="4D37EF3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5E08C0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why it is important to segregate and mark rejects</w:t>
            </w:r>
          </w:p>
          <w:p w14:paraId="42690F8F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386B62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two potential consequences of not rectifying problems</w:t>
            </w:r>
          </w:p>
          <w:p w14:paraId="7206711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C2CB24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3.6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why it is important to record details of adjustments and the potential consequences of not recording them</w:t>
            </w:r>
          </w:p>
          <w:p w14:paraId="59BF450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9C8CAA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3.7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two equipment faults that may occur, explain how they are identified and how they should be dealt with</w:t>
            </w:r>
          </w:p>
          <w:p w14:paraId="47144F93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713D967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62C31C5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7222204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223CF6E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68615156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133D3AC1" w14:textId="77777777" w:rsidTr="00391A87">
        <w:tc>
          <w:tcPr>
            <w:tcW w:w="12575" w:type="dxa"/>
          </w:tcPr>
          <w:p w14:paraId="787A3AB6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042B5C9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E8BEC1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8ED030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799E0C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5505BA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6D9D697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6E0A110E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2F03AA8C" w14:textId="77777777" w:rsidR="00736535" w:rsidRDefault="00736535" w:rsidP="0048336A"/>
    <w:p w14:paraId="3AB28BAF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6EA595B5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77DA4132" w14:textId="77777777" w:rsidTr="00391A87">
        <w:tc>
          <w:tcPr>
            <w:tcW w:w="12575" w:type="dxa"/>
          </w:tcPr>
          <w:p w14:paraId="616D387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361CF77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04D705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5DB5542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A62796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ED92A22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C322488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1AB04881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4A37D26A" w14:textId="77777777" w:rsidTr="00391A87">
        <w:tc>
          <w:tcPr>
            <w:tcW w:w="12575" w:type="dxa"/>
          </w:tcPr>
          <w:p w14:paraId="0B040E2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35A0CDA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4FE82C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2EC7AA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529B7C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C7C0AB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DB4A60A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26529C02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5A90169B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64C019F0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38B00007" w14:textId="77777777" w:rsidR="00FB2835" w:rsidRPr="0048336A" w:rsidRDefault="00543DD9" w:rsidP="0048336A">
      <w:r>
        <w:br w:type="page"/>
      </w:r>
    </w:p>
    <w:p w14:paraId="52FDDF57" w14:textId="77777777" w:rsidR="00736535" w:rsidRDefault="00736535" w:rsidP="00736535">
      <w:pPr>
        <w:tabs>
          <w:tab w:val="left" w:pos="3510"/>
        </w:tabs>
        <w:rPr>
          <w:bCs/>
        </w:rPr>
      </w:pPr>
      <w:r>
        <w:rPr>
          <w:bCs/>
        </w:rPr>
        <w:lastRenderedPageBreak/>
        <w:t>SEG Awards Level 2  NVQ Certificate in Manufacturing Textile and Sewn Products (Sewn Products)</w:t>
      </w:r>
    </w:p>
    <w:p w14:paraId="706DDB6D" w14:textId="77777777" w:rsidR="00736535" w:rsidRDefault="00736535" w:rsidP="00736535">
      <w:pPr>
        <w:tabs>
          <w:tab w:val="left" w:pos="3510"/>
        </w:tabs>
        <w:rPr>
          <w:bCs/>
        </w:rPr>
      </w:pPr>
    </w:p>
    <w:p w14:paraId="4187E819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15DFD888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47829DE4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78F00E6A" w14:textId="77777777" w:rsidR="00FB2835" w:rsidRDefault="00FB2835" w:rsidP="0048336A">
      <w:pPr>
        <w:rPr>
          <w:iCs w:val="0"/>
        </w:rPr>
      </w:pPr>
    </w:p>
    <w:p w14:paraId="2C65E980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T/650/2959 Support Textile Production Operations</w:t>
      </w:r>
      <w:r w:rsidRPr="00561F81">
        <w:rPr>
          <w:rFonts w:ascii="Verdana" w:hAnsi="Verdana"/>
          <w:b/>
          <w:bCs/>
        </w:rPr>
        <w:t xml:space="preserve"> </w:t>
      </w:r>
    </w:p>
    <w:p w14:paraId="5CBBAA0A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3893"/>
        <w:gridCol w:w="3630"/>
        <w:gridCol w:w="1348"/>
        <w:gridCol w:w="1415"/>
        <w:gridCol w:w="2289"/>
      </w:tblGrid>
      <w:tr w:rsidR="007577FA" w:rsidRPr="00561F81" w14:paraId="719F9EF1" w14:textId="77777777" w:rsidTr="000D5B02">
        <w:tc>
          <w:tcPr>
            <w:tcW w:w="4592" w:type="dxa"/>
          </w:tcPr>
          <w:p w14:paraId="267739F8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46F7ADFE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26DACD61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3305CF7E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00F5D2AB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3EEA5B49" w14:textId="77777777" w:rsidTr="000D5B02">
        <w:tc>
          <w:tcPr>
            <w:tcW w:w="4592" w:type="dxa"/>
          </w:tcPr>
          <w:p w14:paraId="13A185E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69BBC9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operating principles of processing equipment, including shut down processes</w:t>
            </w:r>
          </w:p>
          <w:p w14:paraId="0F9E2753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1575F6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Ensure that the work area is suitable and free from any hazards and obstructions</w:t>
            </w:r>
          </w:p>
          <w:p w14:paraId="4FF42B3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529CDC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specific hazards likely to be encountered in the textile manufacturing operations and how they can be avoided</w:t>
            </w:r>
          </w:p>
          <w:p w14:paraId="0FC8BA2B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29AB9C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the characteristics of different types of materials and explain the implications of this for processing</w:t>
            </w:r>
          </w:p>
          <w:p w14:paraId="24D6871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509A89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why processed and part-processed materials, excess materials and recoverable by-products should be separated out during production</w:t>
            </w:r>
          </w:p>
          <w:p w14:paraId="6E949E63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68D226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1.6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Prepare equipment for use according to instructions, characteristics of material and organisation’s rules, codes, guidelines and standards</w:t>
            </w:r>
          </w:p>
          <w:p w14:paraId="7F6D3BD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C9E1F1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1.7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Organise work in accordance with instructions</w:t>
            </w:r>
          </w:p>
          <w:p w14:paraId="791CA4B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AE863D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1.8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Confirm sufficient raw material and support services are available to commence processing</w:t>
            </w:r>
          </w:p>
          <w:p w14:paraId="204A004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1FA465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1.9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Confirm suitable containment and storage facilities are available for processed, part-processed materials, excess materials and recoverable by-products</w:t>
            </w:r>
          </w:p>
          <w:p w14:paraId="096A471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D34EC2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1.10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Confirm components are in line with the specification and are free from defects and faults</w:t>
            </w:r>
          </w:p>
          <w:p w14:paraId="02548EFB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0FDDB8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and report difficulties in meeting the specification</w:t>
            </w:r>
          </w:p>
          <w:p w14:paraId="25DA665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694E1D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Identify, report and refer deviations from specification in accordance with organisation’s rules, codes, guidelines and standards</w:t>
            </w:r>
          </w:p>
          <w:p w14:paraId="58A9557A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7341136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2292D18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757C0F6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33682F4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662FF297" w14:textId="77777777" w:rsidTr="000D5B02">
        <w:tc>
          <w:tcPr>
            <w:tcW w:w="4592" w:type="dxa"/>
          </w:tcPr>
          <w:p w14:paraId="3FBCC49B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7CF33E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Confirm machinery / equipment is safe, clean and ready to use</w:t>
            </w:r>
          </w:p>
          <w:p w14:paraId="73078E6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3EE923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Perform emergency stop test procedures on machinery</w:t>
            </w:r>
          </w:p>
          <w:p w14:paraId="726CBDAB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611C2FA" w14:textId="77777777" w:rsidR="00F65ABD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Prepare to carry out textile manufacturing operations in accordance with health and safety regulations, including</w:t>
            </w:r>
          </w:p>
          <w:p w14:paraId="30873D71" w14:textId="77777777" w:rsidR="00F65ABD" w:rsidRDefault="00736535" w:rsidP="00F65ABD">
            <w:pPr>
              <w:pStyle w:val="NormalWeb"/>
              <w:numPr>
                <w:ilvl w:val="0"/>
                <w:numId w:val="42"/>
              </w:numPr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choosing correct equipment to transfer materials</w:t>
            </w:r>
          </w:p>
          <w:p w14:paraId="56E25CF1" w14:textId="77777777" w:rsidR="00F65ABD" w:rsidRDefault="00736535" w:rsidP="00F65ABD">
            <w:pPr>
              <w:pStyle w:val="NormalWeb"/>
              <w:numPr>
                <w:ilvl w:val="0"/>
                <w:numId w:val="42"/>
              </w:numPr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lastRenderedPageBreak/>
              <w:t>safe loading levels / weights of machinery</w:t>
            </w:r>
          </w:p>
          <w:p w14:paraId="50B539F6" w14:textId="11A091BD" w:rsidR="00736535" w:rsidRDefault="00736535" w:rsidP="00F65ABD">
            <w:pPr>
              <w:pStyle w:val="NormalWeb"/>
              <w:numPr>
                <w:ilvl w:val="0"/>
                <w:numId w:val="42"/>
              </w:numPr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specific safe working practices for lifting and moving materials</w:t>
            </w:r>
          </w:p>
          <w:p w14:paraId="537D817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0DD5A3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Demonstrate how to operate the appropriate machinery / equipment safely and in accordance with organisation’s rules, codes, guidelines and standards</w:t>
            </w:r>
          </w:p>
          <w:p w14:paraId="16DA1C7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881BA3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Monitor and adjust machine performance during the process to maintain quality standards and production targets</w:t>
            </w:r>
          </w:p>
          <w:p w14:paraId="33D1E5C3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668478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2.6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Monitor fabric feel and appearance throughout the process and report deviations in accordance with organisation’s rules, codes, guidelines and standards</w:t>
            </w:r>
          </w:p>
          <w:p w14:paraId="398BD54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4823EE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2.7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Identify, mark and place rejects in the designated location</w:t>
            </w:r>
          </w:p>
          <w:p w14:paraId="53B4785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D79799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2.8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Carry out cleaning of equipment / machinery for further use</w:t>
            </w:r>
          </w:p>
          <w:p w14:paraId="4839B952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69874C1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067FDFC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72B7EC8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14FA6CE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1462C63B" w14:textId="77777777" w:rsidTr="000D5B02">
        <w:tc>
          <w:tcPr>
            <w:tcW w:w="4592" w:type="dxa"/>
          </w:tcPr>
          <w:p w14:paraId="587A788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D6F901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why performing quality checks can contribute to production targets</w:t>
            </w:r>
          </w:p>
          <w:p w14:paraId="6BF6A3A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FF148F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Inspect products against specifications</w:t>
            </w:r>
          </w:p>
          <w:p w14:paraId="1688D29F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A04DBB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types of faults which may occur in the process and the potential effects on quality</w:t>
            </w:r>
          </w:p>
          <w:p w14:paraId="476E50B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E1BC77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why it is important to segregate and mark rejects</w:t>
            </w:r>
          </w:p>
          <w:p w14:paraId="3ABFD62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C88742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two potential consequences of not rectifying problems</w:t>
            </w:r>
          </w:p>
          <w:p w14:paraId="49DD0D6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0571CF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3.6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why it is important to record details of adjustments and the potential consequences of not recording them</w:t>
            </w:r>
          </w:p>
          <w:p w14:paraId="68FF7B6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C2D534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3.7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two equipment faults that may occur, explain how they are identified and how they should be dealt with</w:t>
            </w:r>
          </w:p>
          <w:p w14:paraId="61E02A6C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6FC85F7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7502C66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0682083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458181F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2C5B8A72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2F3E9DB1" w14:textId="77777777" w:rsidTr="00391A87">
        <w:tc>
          <w:tcPr>
            <w:tcW w:w="12575" w:type="dxa"/>
          </w:tcPr>
          <w:p w14:paraId="4EDAF60E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411E4B3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238EF9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D4CA04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FAD28D2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103CB2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9950F87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068173A8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103468D8" w14:textId="77777777" w:rsidR="00736535" w:rsidRDefault="00736535" w:rsidP="0048336A"/>
    <w:p w14:paraId="45A6DC44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2D5D0694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04A7B21A" w14:textId="77777777" w:rsidTr="00391A87">
        <w:tc>
          <w:tcPr>
            <w:tcW w:w="12575" w:type="dxa"/>
          </w:tcPr>
          <w:p w14:paraId="64D2287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6D68439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3F6AFB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9BF8C4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475F56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C5480A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0D879C3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5BC3E150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1DF577EF" w14:textId="77777777" w:rsidTr="00391A87">
        <w:tc>
          <w:tcPr>
            <w:tcW w:w="12575" w:type="dxa"/>
          </w:tcPr>
          <w:p w14:paraId="3068427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2ACAEA2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586D8D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13908F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41AD92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509A80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E80D05E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7EC6714C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6D06C119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372ABB8B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7D6986DA" w14:textId="77777777" w:rsidR="00FB2835" w:rsidRPr="0048336A" w:rsidRDefault="00543DD9" w:rsidP="0048336A">
      <w:r>
        <w:br w:type="page"/>
      </w:r>
    </w:p>
    <w:p w14:paraId="546764B6" w14:textId="77777777" w:rsidR="00736535" w:rsidRDefault="00736535" w:rsidP="00736535">
      <w:pPr>
        <w:tabs>
          <w:tab w:val="left" w:pos="3510"/>
        </w:tabs>
        <w:rPr>
          <w:bCs/>
        </w:rPr>
      </w:pPr>
      <w:r>
        <w:rPr>
          <w:bCs/>
        </w:rPr>
        <w:lastRenderedPageBreak/>
        <w:t>SEG Awards Level 2  NVQ Certificate in Manufacturing Textile and Sewn Products (Sewn Products)</w:t>
      </w:r>
    </w:p>
    <w:p w14:paraId="1D8F7C5A" w14:textId="77777777" w:rsidR="00736535" w:rsidRDefault="00736535" w:rsidP="00736535">
      <w:pPr>
        <w:tabs>
          <w:tab w:val="left" w:pos="3510"/>
        </w:tabs>
        <w:rPr>
          <w:bCs/>
        </w:rPr>
      </w:pPr>
    </w:p>
    <w:p w14:paraId="24A24131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7FABCCFD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7CE3FE17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5197C60B" w14:textId="77777777" w:rsidR="00FB2835" w:rsidRDefault="00FB2835" w:rsidP="0048336A">
      <w:pPr>
        <w:rPr>
          <w:iCs w:val="0"/>
        </w:rPr>
      </w:pPr>
    </w:p>
    <w:p w14:paraId="4695806B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D/650/2960 Repair and Alter Textile Items</w:t>
      </w:r>
      <w:r w:rsidRPr="00561F81">
        <w:rPr>
          <w:rFonts w:ascii="Verdana" w:hAnsi="Verdana"/>
          <w:b/>
          <w:bCs/>
        </w:rPr>
        <w:t xml:space="preserve"> </w:t>
      </w:r>
    </w:p>
    <w:p w14:paraId="706C5C57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3845"/>
        <w:gridCol w:w="3658"/>
        <w:gridCol w:w="1348"/>
        <w:gridCol w:w="1415"/>
        <w:gridCol w:w="2309"/>
      </w:tblGrid>
      <w:tr w:rsidR="007577FA" w:rsidRPr="00561F81" w14:paraId="2FE7A1C2" w14:textId="77777777" w:rsidTr="000D5B02">
        <w:tc>
          <w:tcPr>
            <w:tcW w:w="4592" w:type="dxa"/>
          </w:tcPr>
          <w:p w14:paraId="081F5CC9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36374324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011797CB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012706D0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513D18A7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0FD18B5F" w14:textId="77777777" w:rsidTr="000D5B02">
        <w:tc>
          <w:tcPr>
            <w:tcW w:w="4592" w:type="dxa"/>
          </w:tcPr>
          <w:p w14:paraId="64356DF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0C8521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Outline characteristics of different materials</w:t>
            </w:r>
          </w:p>
          <w:p w14:paraId="5001AFB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BBDFED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characteristics of items needing repair or altering</w:t>
            </w:r>
          </w:p>
          <w:p w14:paraId="72E5E993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93E8F3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appropriate methods of repairing and altering items</w:t>
            </w:r>
          </w:p>
          <w:p w14:paraId="7009BAC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04E3C6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a sequence of work in line with organisational procedures</w:t>
            </w:r>
          </w:p>
          <w:p w14:paraId="146F2CFB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81D679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equipment required to repair and alter items</w:t>
            </w:r>
          </w:p>
          <w:p w14:paraId="6B1AB2A3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A44014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1.6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to use equipment safely</w:t>
            </w:r>
          </w:p>
          <w:p w14:paraId="1DF33BB2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1745E93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7010BCB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4D25B61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3AC76DF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46BAB8F1" w14:textId="77777777" w:rsidTr="000D5B02">
        <w:tc>
          <w:tcPr>
            <w:tcW w:w="4592" w:type="dxa"/>
          </w:tcPr>
          <w:p w14:paraId="74DC86A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B2708B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items required for repair and alteration</w:t>
            </w:r>
          </w:p>
          <w:p w14:paraId="3386301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DF0CE5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Select appropriate equipment to use</w:t>
            </w:r>
          </w:p>
          <w:p w14:paraId="5A2962A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0B9B81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Ensure that equipment and operating surfaces are clean and free of contamination</w:t>
            </w:r>
          </w:p>
          <w:p w14:paraId="6FD74E7F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1EB54A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Organise work in accordance with order of assembly requirements</w:t>
            </w:r>
          </w:p>
          <w:p w14:paraId="2C1C3D8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2702A5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difficulties in carrying out instructions and report them to the appropriate person</w:t>
            </w:r>
          </w:p>
          <w:p w14:paraId="3416544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7AD0D5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2.6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Undertake equipment adjustment and maintenance to ensure they are safe and ready to use</w:t>
            </w:r>
          </w:p>
          <w:p w14:paraId="5D2D0ADF" w14:textId="77777777" w:rsidR="00F65ABD" w:rsidRDefault="00F65ABD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  <w:p w14:paraId="24E60772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27B85A6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6671383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2087BB6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122C40B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63DAADBF" w14:textId="77777777" w:rsidTr="000D5B02">
        <w:tc>
          <w:tcPr>
            <w:tcW w:w="4592" w:type="dxa"/>
          </w:tcPr>
          <w:p w14:paraId="0455CBF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A7DC6F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Operate equipment safely and correctly according to requirements</w:t>
            </w:r>
          </w:p>
          <w:p w14:paraId="76462F6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D95FF3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Repair and alter items according to instructions, using the appropriate method for the fabric type</w:t>
            </w:r>
          </w:p>
          <w:p w14:paraId="7E6D2883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CB81EB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Ensure the quality of the repair complies with instructions and organisational procedures</w:t>
            </w:r>
          </w:p>
          <w:p w14:paraId="7E7EB5A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E0AE45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Demonstrate how to protect items and progress to the next stage of the production process</w:t>
            </w:r>
          </w:p>
          <w:p w14:paraId="62E5B098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20B4A7C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4D94B6E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5D3AD98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35B7B65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34599286" w14:textId="77777777" w:rsidTr="000D5B02">
        <w:tc>
          <w:tcPr>
            <w:tcW w:w="4592" w:type="dxa"/>
          </w:tcPr>
          <w:p w14:paraId="5748748B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1ABD18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process of inspecting items against instructions and organisational procedures</w:t>
            </w:r>
          </w:p>
          <w:p w14:paraId="0791605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F29A39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importance of performing quality checks</w:t>
            </w:r>
          </w:p>
          <w:p w14:paraId="2B76150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C125FE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 xml:space="preserve">Identify potential faults that may occur, explain how they are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lastRenderedPageBreak/>
              <w:t>identified, and how they should be dealt with</w:t>
            </w:r>
          </w:p>
          <w:p w14:paraId="17F6D68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3909AD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importance of recording details of adjustments and the potential consequences of not recording them</w:t>
            </w:r>
          </w:p>
          <w:p w14:paraId="0D90DA83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091B944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0213521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3A40F2F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68B64A9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6B56F392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7D960A62" w14:textId="77777777" w:rsidTr="00391A87">
        <w:tc>
          <w:tcPr>
            <w:tcW w:w="12575" w:type="dxa"/>
          </w:tcPr>
          <w:p w14:paraId="01CB2087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68AB918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8FA50D2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5FB46E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3DCEC9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D6DCF7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8BD34A4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7D994FC4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00195F4C" w14:textId="77777777" w:rsidR="00736535" w:rsidRDefault="00736535" w:rsidP="0048336A"/>
    <w:p w14:paraId="6869864D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335231CF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7F8775C0" w14:textId="77777777" w:rsidTr="00391A87">
        <w:tc>
          <w:tcPr>
            <w:tcW w:w="12575" w:type="dxa"/>
          </w:tcPr>
          <w:p w14:paraId="734DA0A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0418E0F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97B237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40D88B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642BC8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94878E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C528C7B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65E439BA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0534DC8A" w14:textId="77777777" w:rsidTr="00391A87">
        <w:tc>
          <w:tcPr>
            <w:tcW w:w="12575" w:type="dxa"/>
          </w:tcPr>
          <w:p w14:paraId="0ABD372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17F94B9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1D61F8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E84239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E55E50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040AFA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C9ED57B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5470C4A5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57FD5181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2C2CA49F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47B42AAC" w14:textId="77777777" w:rsidR="00FB2835" w:rsidRPr="0048336A" w:rsidRDefault="00FB2835" w:rsidP="0048336A"/>
    <w:sectPr w:rsidR="00FB2835" w:rsidRPr="0048336A" w:rsidSect="00704DAC">
      <w:headerReference w:type="default" r:id="rId7"/>
      <w:footerReference w:type="default" r:id="rId8"/>
      <w:pgSz w:w="16838" w:h="11906" w:orient="landscape" w:code="9"/>
      <w:pgMar w:top="1418" w:right="2835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2DB15A" w14:textId="77777777" w:rsidR="00543DD9" w:rsidRPr="004F30C9" w:rsidRDefault="00543DD9" w:rsidP="00C03E65">
      <w:r w:rsidRPr="004F30C9">
        <w:separator/>
      </w:r>
    </w:p>
  </w:endnote>
  <w:endnote w:type="continuationSeparator" w:id="0">
    <w:p w14:paraId="0E409BC5" w14:textId="77777777" w:rsidR="00543DD9" w:rsidRPr="004F30C9" w:rsidRDefault="00543DD9" w:rsidP="00C03E65">
      <w:r w:rsidRPr="004F30C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EE71C" w14:textId="0E7F0F6E" w:rsidR="00704DAC" w:rsidRDefault="00D5499E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4F5A5DBF" wp14:editId="4DF36BE5">
              <wp:simplePos x="0" y="0"/>
              <wp:positionH relativeFrom="page">
                <wp:posOffset>734695</wp:posOffset>
              </wp:positionH>
              <wp:positionV relativeFrom="page">
                <wp:posOffset>6937375</wp:posOffset>
              </wp:positionV>
              <wp:extent cx="1273810" cy="1205865"/>
              <wp:effectExtent l="0" t="0" r="2540" b="0"/>
              <wp:wrapNone/>
              <wp:docPr id="1140636501" name="Block Arc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1273810" cy="1205865"/>
                      </a:xfrm>
                      <a:prstGeom prst="blockArc">
                        <a:avLst/>
                      </a:prstGeom>
                      <a:solidFill>
                        <a:srgbClr val="A848B4"/>
                      </a:solidFill>
                      <a:ln w="19050" cap="flat" cmpd="sng" algn="ctr">
                        <a:solidFill>
                          <a:srgbClr val="A848B4"/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3906FE7" id="Block Arc 3" o:spid="_x0000_s1026" style="position:absolute;margin-left:57.85pt;margin-top:546.25pt;width:100.3pt;height:94.9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1273810,12058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" path="m,602933c,269942,285152,,636905,v351753,,636905,269942,636905,602933l972344,602933v,-166495,-150181,-301466,-335439,-301466c451647,301467,301466,436438,301466,602933l,602933xe" fillcolor="#a848b4" strokecolor="#a848b4" strokeweight="1.5pt">
              <v:stroke joinstyle="miter"/>
              <v:path arrowok="t" o:connecttype="custom" o:connectlocs="0,602933;636905,0;1273810,602933;972344,602933;636905,301467;301466,602933;0,602933" o:connectangles="0,0,0,0,0,0,0"/>
              <o:lock v:ext="edit" aspectratio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8CB43DF" wp14:editId="6551B2E9">
              <wp:simplePos x="0" y="0"/>
              <wp:positionH relativeFrom="page">
                <wp:posOffset>-1339215</wp:posOffset>
              </wp:positionH>
              <wp:positionV relativeFrom="page">
                <wp:posOffset>6163310</wp:posOffset>
              </wp:positionV>
              <wp:extent cx="2588260" cy="2447925"/>
              <wp:effectExtent l="0" t="38100" r="0" b="0"/>
              <wp:wrapNone/>
              <wp:docPr id="2138001942" name="Block Arc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 rot="1346578">
                        <a:off x="0" y="0"/>
                        <a:ext cx="2588260" cy="2447925"/>
                      </a:xfrm>
                      <a:prstGeom prst="blockArc">
                        <a:avLst/>
                      </a:prstGeom>
                      <a:solidFill>
                        <a:srgbClr val="F5834B"/>
                      </a:solidFill>
                      <a:ln w="19050" cap="flat" cmpd="sng" algn="ctr">
                        <a:solidFill>
                          <a:srgbClr val="F5834B"/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BE45BC" id="Block Arc 1" o:spid="_x0000_s1026" style="position:absolute;margin-left:-105.45pt;margin-top:485.3pt;width:203.8pt;height:192.75pt;rotation:1470822fd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2588260,2447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" path="m,1223963c,547987,579402,,1294130,v714728,,1294130,547987,1294130,1223963l1976279,1223963v,-337988,-305409,-611981,-682149,-611981c917390,611982,611981,885975,611981,1223963l,1223963xe" fillcolor="#f5834b" strokecolor="#f5834b" strokeweight="1.5pt">
              <v:stroke joinstyle="miter"/>
              <v:path arrowok="t" o:connecttype="custom" o:connectlocs="0,1223963;1294130,0;2588260,1223963;1976279,1223963;1294130,611982;611981,1223963;0,1223963" o:connectangles="0,0,0,0,0,0,0"/>
              <o:lock v:ext="edit" aspectratio="t"/>
              <w10:wrap anchorx="page" anchory="page"/>
            </v:shape>
          </w:pict>
        </mc:Fallback>
      </mc:AlternateContent>
    </w:r>
  </w:p>
  <w:p w14:paraId="0025258C" w14:textId="77777777" w:rsidR="004D5420" w:rsidRDefault="004D54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27DE4F" w14:textId="77777777" w:rsidR="00543DD9" w:rsidRPr="004F30C9" w:rsidRDefault="00543DD9" w:rsidP="00C03E65">
      <w:r w:rsidRPr="004F30C9">
        <w:separator/>
      </w:r>
    </w:p>
  </w:footnote>
  <w:footnote w:type="continuationSeparator" w:id="0">
    <w:p w14:paraId="2D273E88" w14:textId="77777777" w:rsidR="00543DD9" w:rsidRPr="004F30C9" w:rsidRDefault="00543DD9" w:rsidP="00C03E65">
      <w:r w:rsidRPr="004F30C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F8CE7" w14:textId="1CA912A2" w:rsidR="00704DAC" w:rsidRDefault="00D5499E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37802F6" wp14:editId="3B2F324A">
          <wp:simplePos x="0" y="0"/>
          <wp:positionH relativeFrom="column">
            <wp:posOffset>2367280</wp:posOffset>
          </wp:positionH>
          <wp:positionV relativeFrom="page">
            <wp:posOffset>763270</wp:posOffset>
          </wp:positionV>
          <wp:extent cx="2087880" cy="575945"/>
          <wp:effectExtent l="0" t="0" r="0" b="0"/>
          <wp:wrapNone/>
          <wp:docPr id="6" name="Picture 3" descr="A black and grey numb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 black and grey number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7880" cy="5759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1" locked="0" layoutInCell="1" allowOverlap="1" wp14:anchorId="5E168476" wp14:editId="1E2D48F3">
              <wp:simplePos x="0" y="0"/>
              <wp:positionH relativeFrom="page">
                <wp:posOffset>7545070</wp:posOffset>
              </wp:positionH>
              <wp:positionV relativeFrom="page">
                <wp:posOffset>-554355</wp:posOffset>
              </wp:positionV>
              <wp:extent cx="1497330" cy="1436370"/>
              <wp:effectExtent l="0" t="0" r="0" b="11430"/>
              <wp:wrapNone/>
              <wp:docPr id="1785931958" name="Block Arc 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 rot="9621035">
                        <a:off x="0" y="0"/>
                        <a:ext cx="1497330" cy="1436370"/>
                      </a:xfrm>
                      <a:prstGeom prst="blockArc">
                        <a:avLst/>
                      </a:prstGeom>
                      <a:solidFill>
                        <a:srgbClr val="F5834B"/>
                      </a:solidFill>
                      <a:ln w="19050" cap="flat" cmpd="sng" algn="ctr">
                        <a:solidFill>
                          <a:srgbClr val="F5834B"/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6727F23" id="Block Arc 7" o:spid="_x0000_s1026" style="position:absolute;margin-left:594.1pt;margin-top:-43.65pt;width:117.9pt;height:113.1pt;rotation:10508736fd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1497330,14363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" path="m,718185c,321542,335189,,748665,v413476,,748665,321542,748665,718185l1138238,718185v,-198322,-174418,-359093,-389573,-359093c533510,359092,359092,519863,359092,718185l,718185xe" fillcolor="#f5834b" strokecolor="#f5834b" strokeweight="1.5pt">
              <v:stroke joinstyle="miter"/>
              <v:path arrowok="t" o:connecttype="custom" o:connectlocs="0,718185;748665,0;1497330,718185;1138238,718185;748665,359092;359092,718185;0,718185" o:connectangles="0,0,0,0,0,0,0"/>
              <o:lock v:ext="edit" aspectratio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5168" behindDoc="1" locked="0" layoutInCell="1" allowOverlap="1" wp14:anchorId="20E48EB1" wp14:editId="0C31BB64">
              <wp:simplePos x="0" y="0"/>
              <wp:positionH relativeFrom="page">
                <wp:posOffset>8326755</wp:posOffset>
              </wp:positionH>
              <wp:positionV relativeFrom="page">
                <wp:posOffset>-514985</wp:posOffset>
              </wp:positionV>
              <wp:extent cx="2699385" cy="2552065"/>
              <wp:effectExtent l="0" t="57150" r="0" b="0"/>
              <wp:wrapNone/>
              <wp:docPr id="891086618" name="Block Arc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 rot="19060706">
                        <a:off x="0" y="0"/>
                        <a:ext cx="2699385" cy="2552065"/>
                      </a:xfrm>
                      <a:prstGeom prst="blockArc">
                        <a:avLst/>
                      </a:prstGeom>
                      <a:solidFill>
                        <a:srgbClr val="A848B4"/>
                      </a:solidFill>
                      <a:ln w="19050" cap="flat" cmpd="sng" algn="ctr">
                        <a:solidFill>
                          <a:srgbClr val="A848B4"/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C1934A" id="Block Arc 5" o:spid="_x0000_s1026" style="position:absolute;margin-left:655.65pt;margin-top:-40.55pt;width:212.55pt;height:200.95pt;rotation:-2773586fd;z-index:-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2699385,25520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" path="m,1276033c,571299,604278,,1349693,v745415,,1349693,571299,1349693,1276033l2061369,1276033v,-352367,-318628,-638016,-711676,-638016c956645,638017,638017,923666,638017,1276033l,1276033xe" fillcolor="#a848b4" strokecolor="#a848b4" strokeweight="1.5pt">
              <v:stroke joinstyle="miter"/>
              <v:path arrowok="t" o:connecttype="custom" o:connectlocs="0,1276033;1349693,0;2699386,1276033;2061369,1276033;1349693,638017;638017,1276033;0,1276033" o:connectangles="0,0,0,0,0,0,0"/>
              <o:lock v:ext="edit" aspectratio="t"/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7216" behindDoc="1" locked="0" layoutInCell="1" allowOverlap="1" wp14:anchorId="7B42DE62" wp14:editId="755149CB">
          <wp:simplePos x="0" y="0"/>
          <wp:positionH relativeFrom="column">
            <wp:posOffset>-2540</wp:posOffset>
          </wp:positionH>
          <wp:positionV relativeFrom="page">
            <wp:posOffset>763270</wp:posOffset>
          </wp:positionV>
          <wp:extent cx="1943735" cy="575945"/>
          <wp:effectExtent l="0" t="0" r="0" b="0"/>
          <wp:wrapNone/>
          <wp:docPr id="3" name="Picture 10" descr="A black background with blue and purpl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A black background with blue and purple text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3735" cy="5759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1ED64FE" w14:textId="77777777" w:rsidR="00704DAC" w:rsidRDefault="00704DAC">
    <w:pPr>
      <w:pStyle w:val="Header"/>
    </w:pPr>
  </w:p>
  <w:p w14:paraId="5B482D67" w14:textId="77777777" w:rsidR="00704DAC" w:rsidRDefault="00704DAC">
    <w:pPr>
      <w:pStyle w:val="Header"/>
    </w:pPr>
  </w:p>
  <w:p w14:paraId="7B02AD0B" w14:textId="77777777" w:rsidR="00704DAC" w:rsidRDefault="00704DAC">
    <w:pPr>
      <w:pStyle w:val="Header"/>
    </w:pPr>
  </w:p>
  <w:p w14:paraId="30B57D07" w14:textId="77777777" w:rsidR="00704DAC" w:rsidRPr="004F30C9" w:rsidRDefault="00704DAC">
    <w:pPr>
      <w:pStyle w:val="Header"/>
    </w:pPr>
  </w:p>
  <w:p w14:paraId="3D8A3D1A" w14:textId="77777777" w:rsidR="00704DAC" w:rsidRPr="004F30C9" w:rsidRDefault="00704DAC">
    <w:pPr>
      <w:pStyle w:val="Header"/>
    </w:pPr>
  </w:p>
  <w:p w14:paraId="7B56D3D3" w14:textId="77777777" w:rsidR="00704DAC" w:rsidRDefault="00704DA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B5DB9"/>
    <w:multiLevelType w:val="hybridMultilevel"/>
    <w:tmpl w:val="FD3C6A12"/>
    <w:lvl w:ilvl="0" w:tplc="9AB6DEA4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  <w:b/>
        <w:i w:val="0"/>
        <w:color w:val="04395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F42E4D"/>
    <w:multiLevelType w:val="hybridMultilevel"/>
    <w:tmpl w:val="F90865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A60BCC"/>
    <w:multiLevelType w:val="hybridMultilevel"/>
    <w:tmpl w:val="89E0FB0E"/>
    <w:lvl w:ilvl="0" w:tplc="F1948252">
      <w:start w:val="1"/>
      <w:numFmt w:val="bullet"/>
      <w:lvlText w:val=""/>
      <w:lvlJc w:val="left"/>
      <w:pPr>
        <w:ind w:left="25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" w15:restartNumberingAfterBreak="0">
    <w:nsid w:val="1CD13321"/>
    <w:multiLevelType w:val="multilevel"/>
    <w:tmpl w:val="B984AFCA"/>
    <w:numStyleLink w:val="Arrows"/>
  </w:abstractNum>
  <w:abstractNum w:abstractNumId="4" w15:restartNumberingAfterBreak="0">
    <w:nsid w:val="1F41284A"/>
    <w:multiLevelType w:val="multilevel"/>
    <w:tmpl w:val="B984AFCA"/>
    <w:numStyleLink w:val="Arrows"/>
  </w:abstractNum>
  <w:abstractNum w:abstractNumId="5" w15:restartNumberingAfterBreak="0">
    <w:nsid w:val="20D25037"/>
    <w:multiLevelType w:val="hybridMultilevel"/>
    <w:tmpl w:val="309EADE6"/>
    <w:lvl w:ilvl="0" w:tplc="9AB6DEA4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  <w:b/>
        <w:i w:val="0"/>
        <w:color w:val="04395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0579DE"/>
    <w:multiLevelType w:val="multilevel"/>
    <w:tmpl w:val="B984AFCA"/>
    <w:numStyleLink w:val="Arrows"/>
  </w:abstractNum>
  <w:abstractNum w:abstractNumId="7" w15:restartNumberingAfterBreak="0">
    <w:nsid w:val="2165589A"/>
    <w:multiLevelType w:val="hybridMultilevel"/>
    <w:tmpl w:val="ACA816C2"/>
    <w:lvl w:ilvl="0" w:tplc="9AB6DEA4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  <w:b/>
        <w:i w:val="0"/>
        <w:color w:val="04395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D1514A"/>
    <w:multiLevelType w:val="multilevel"/>
    <w:tmpl w:val="62164726"/>
    <w:lvl w:ilvl="0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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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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"/>
      <w:lvlJc w:val="left"/>
      <w:pPr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"/>
      <w:lvlJc w:val="left"/>
      <w:pPr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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"/>
      <w:lvlJc w:val="left"/>
      <w:pPr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"/>
      <w:lvlJc w:val="left"/>
      <w:pPr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2648560F"/>
    <w:multiLevelType w:val="multilevel"/>
    <w:tmpl w:val="B984AFCA"/>
    <w:numStyleLink w:val="Arrows"/>
  </w:abstractNum>
  <w:abstractNum w:abstractNumId="10" w15:restartNumberingAfterBreak="0">
    <w:nsid w:val="2BFB785F"/>
    <w:multiLevelType w:val="hybridMultilevel"/>
    <w:tmpl w:val="350445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51662C"/>
    <w:multiLevelType w:val="multilevel"/>
    <w:tmpl w:val="B984AFCA"/>
    <w:numStyleLink w:val="Arrows"/>
  </w:abstractNum>
  <w:abstractNum w:abstractNumId="12" w15:restartNumberingAfterBreak="0">
    <w:nsid w:val="32EA04EF"/>
    <w:multiLevelType w:val="hybridMultilevel"/>
    <w:tmpl w:val="DB9EF262"/>
    <w:lvl w:ilvl="0" w:tplc="F1948252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EE3683"/>
    <w:multiLevelType w:val="multilevel"/>
    <w:tmpl w:val="B984AFCA"/>
    <w:numStyleLink w:val="Arrows"/>
  </w:abstractNum>
  <w:abstractNum w:abstractNumId="14" w15:restartNumberingAfterBreak="0">
    <w:nsid w:val="38A673CE"/>
    <w:multiLevelType w:val="multilevel"/>
    <w:tmpl w:val="B984AFCA"/>
    <w:numStyleLink w:val="Arrows"/>
  </w:abstractNum>
  <w:abstractNum w:abstractNumId="15" w15:restartNumberingAfterBreak="0">
    <w:nsid w:val="393E3B49"/>
    <w:multiLevelType w:val="multilevel"/>
    <w:tmpl w:val="B984AFCA"/>
    <w:numStyleLink w:val="Arrows"/>
  </w:abstractNum>
  <w:abstractNum w:abstractNumId="16" w15:restartNumberingAfterBreak="0">
    <w:nsid w:val="3946681A"/>
    <w:multiLevelType w:val="multilevel"/>
    <w:tmpl w:val="B984AFCA"/>
    <w:numStyleLink w:val="Arrows"/>
  </w:abstractNum>
  <w:abstractNum w:abstractNumId="17" w15:restartNumberingAfterBreak="0">
    <w:nsid w:val="3BD17F80"/>
    <w:multiLevelType w:val="hybridMultilevel"/>
    <w:tmpl w:val="563493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4A2FE0"/>
    <w:multiLevelType w:val="multilevel"/>
    <w:tmpl w:val="B984AFCA"/>
    <w:numStyleLink w:val="Arrows"/>
  </w:abstractNum>
  <w:abstractNum w:abstractNumId="19" w15:restartNumberingAfterBreak="0">
    <w:nsid w:val="4602101B"/>
    <w:multiLevelType w:val="hybridMultilevel"/>
    <w:tmpl w:val="2FE02B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7B1088"/>
    <w:multiLevelType w:val="multilevel"/>
    <w:tmpl w:val="B984AFCA"/>
    <w:lvl w:ilvl="0">
      <w:start w:val="1"/>
      <w:numFmt w:val="bullet"/>
      <w:lvlText w:val=""/>
      <w:lvlJc w:val="left"/>
      <w:pPr>
        <w:ind w:left="720" w:hanging="363"/>
      </w:pPr>
      <w:rPr>
        <w:rFonts w:ascii="Symbol" w:hAnsi="Symbol" w:hint="default"/>
        <w:b/>
        <w:color w:val="A848B4"/>
      </w:rPr>
    </w:lvl>
    <w:lvl w:ilvl="1">
      <w:start w:val="1"/>
      <w:numFmt w:val="bullet"/>
      <w:lvlText w:val=""/>
      <w:lvlJc w:val="left"/>
      <w:pPr>
        <w:ind w:left="1077" w:hanging="363"/>
      </w:pPr>
      <w:rPr>
        <w:rFonts w:ascii="Symbol" w:hAnsi="Symbol" w:hint="default"/>
        <w:b/>
        <w:color w:val="F5834B"/>
      </w:rPr>
    </w:lvl>
    <w:lvl w:ilvl="2">
      <w:start w:val="1"/>
      <w:numFmt w:val="bullet"/>
      <w:lvlText w:val=""/>
      <w:lvlJc w:val="left"/>
      <w:pPr>
        <w:ind w:left="1434" w:hanging="363"/>
      </w:pPr>
      <w:rPr>
        <w:rFonts w:ascii="Symbol" w:hAnsi="Symbol" w:hint="default"/>
        <w:b/>
        <w:color w:val="A848B4"/>
      </w:rPr>
    </w:lvl>
    <w:lvl w:ilvl="3">
      <w:start w:val="1"/>
      <w:numFmt w:val="bullet"/>
      <w:lvlText w:val=""/>
      <w:lvlJc w:val="left"/>
      <w:pPr>
        <w:ind w:left="1791" w:hanging="363"/>
      </w:pPr>
      <w:rPr>
        <w:rFonts w:ascii="Symbol" w:hAnsi="Symbol" w:hint="default"/>
        <w:b/>
        <w:color w:val="F5834B"/>
      </w:rPr>
    </w:lvl>
    <w:lvl w:ilvl="4">
      <w:start w:val="1"/>
      <w:numFmt w:val="bullet"/>
      <w:lvlText w:val=""/>
      <w:lvlJc w:val="left"/>
      <w:pPr>
        <w:ind w:left="2148" w:hanging="363"/>
      </w:pPr>
      <w:rPr>
        <w:rFonts w:ascii="Symbol" w:hAnsi="Symbol" w:hint="default"/>
        <w:b/>
        <w:color w:val="A848B4"/>
      </w:rPr>
    </w:lvl>
    <w:lvl w:ilvl="5">
      <w:start w:val="1"/>
      <w:numFmt w:val="bullet"/>
      <w:lvlText w:val=""/>
      <w:lvlJc w:val="left"/>
      <w:pPr>
        <w:ind w:left="2505" w:hanging="363"/>
      </w:pPr>
      <w:rPr>
        <w:rFonts w:ascii="Symbol" w:hAnsi="Symbol" w:hint="default"/>
        <w:b/>
        <w:color w:val="F5834B"/>
      </w:rPr>
    </w:lvl>
    <w:lvl w:ilvl="6">
      <w:start w:val="1"/>
      <w:numFmt w:val="bullet"/>
      <w:lvlText w:val=""/>
      <w:lvlJc w:val="left"/>
      <w:pPr>
        <w:ind w:left="2862" w:hanging="363"/>
      </w:pPr>
      <w:rPr>
        <w:rFonts w:ascii="Symbol" w:hAnsi="Symbol" w:hint="default"/>
        <w:b/>
        <w:color w:val="A848B4"/>
      </w:rPr>
    </w:lvl>
    <w:lvl w:ilvl="7">
      <w:start w:val="1"/>
      <w:numFmt w:val="bullet"/>
      <w:lvlText w:val=""/>
      <w:lvlJc w:val="left"/>
      <w:pPr>
        <w:ind w:left="3219" w:hanging="363"/>
      </w:pPr>
      <w:rPr>
        <w:rFonts w:ascii="Symbol" w:hAnsi="Symbol" w:hint="default"/>
        <w:b/>
        <w:color w:val="F5834B"/>
      </w:rPr>
    </w:lvl>
    <w:lvl w:ilvl="8">
      <w:start w:val="1"/>
      <w:numFmt w:val="bullet"/>
      <w:lvlText w:val=""/>
      <w:lvlJc w:val="left"/>
      <w:pPr>
        <w:ind w:left="3576" w:hanging="363"/>
      </w:pPr>
      <w:rPr>
        <w:rFonts w:ascii="Symbol" w:hAnsi="Symbol" w:hint="default"/>
        <w:b/>
        <w:color w:val="A848B4"/>
      </w:rPr>
    </w:lvl>
  </w:abstractNum>
  <w:abstractNum w:abstractNumId="21" w15:restartNumberingAfterBreak="0">
    <w:nsid w:val="4EEF73E2"/>
    <w:multiLevelType w:val="hybridMultilevel"/>
    <w:tmpl w:val="C68A42AE"/>
    <w:lvl w:ilvl="0" w:tplc="9AB6DEA4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  <w:b/>
        <w:i w:val="0"/>
        <w:color w:val="04395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B54F18"/>
    <w:multiLevelType w:val="multilevel"/>
    <w:tmpl w:val="B984AFCA"/>
    <w:numStyleLink w:val="Arrows"/>
  </w:abstractNum>
  <w:abstractNum w:abstractNumId="23" w15:restartNumberingAfterBreak="0">
    <w:nsid w:val="566061EC"/>
    <w:multiLevelType w:val="multilevel"/>
    <w:tmpl w:val="B984AFCA"/>
    <w:numStyleLink w:val="Arrows"/>
  </w:abstractNum>
  <w:abstractNum w:abstractNumId="24" w15:restartNumberingAfterBreak="0">
    <w:nsid w:val="56A42B5D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57F470D1"/>
    <w:multiLevelType w:val="multilevel"/>
    <w:tmpl w:val="B984AFCA"/>
    <w:numStyleLink w:val="Arrows"/>
  </w:abstractNum>
  <w:abstractNum w:abstractNumId="26" w15:restartNumberingAfterBreak="0">
    <w:nsid w:val="586F6802"/>
    <w:multiLevelType w:val="hybridMultilevel"/>
    <w:tmpl w:val="E3A850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91003B"/>
    <w:multiLevelType w:val="hybridMultilevel"/>
    <w:tmpl w:val="F51A71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B111F7"/>
    <w:multiLevelType w:val="hybridMultilevel"/>
    <w:tmpl w:val="C972B1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C5858DF"/>
    <w:multiLevelType w:val="multilevel"/>
    <w:tmpl w:val="B984AFCA"/>
    <w:numStyleLink w:val="Arrows"/>
  </w:abstractNum>
  <w:abstractNum w:abstractNumId="30" w15:restartNumberingAfterBreak="0">
    <w:nsid w:val="62813D7B"/>
    <w:multiLevelType w:val="multilevel"/>
    <w:tmpl w:val="B984AFCA"/>
    <w:styleLink w:val="Arrows"/>
    <w:lvl w:ilvl="0">
      <w:start w:val="1"/>
      <w:numFmt w:val="bullet"/>
      <w:lvlText w:val=""/>
      <w:lvlJc w:val="left"/>
      <w:pPr>
        <w:ind w:left="720" w:hanging="363"/>
      </w:pPr>
      <w:rPr>
        <w:rFonts w:ascii="Symbol" w:hAnsi="Symbol" w:hint="default"/>
        <w:b/>
        <w:color w:val="A848B4"/>
      </w:rPr>
    </w:lvl>
    <w:lvl w:ilvl="1">
      <w:start w:val="1"/>
      <w:numFmt w:val="bullet"/>
      <w:lvlText w:val=""/>
      <w:lvlJc w:val="left"/>
      <w:pPr>
        <w:ind w:left="1077" w:hanging="363"/>
      </w:pPr>
      <w:rPr>
        <w:rFonts w:ascii="Symbol" w:hAnsi="Symbol" w:hint="default"/>
        <w:b/>
        <w:color w:val="F5834B"/>
      </w:rPr>
    </w:lvl>
    <w:lvl w:ilvl="2">
      <w:start w:val="1"/>
      <w:numFmt w:val="bullet"/>
      <w:lvlText w:val=""/>
      <w:lvlJc w:val="left"/>
      <w:pPr>
        <w:ind w:left="1434" w:hanging="363"/>
      </w:pPr>
      <w:rPr>
        <w:rFonts w:ascii="Symbol" w:hAnsi="Symbol" w:hint="default"/>
        <w:b/>
        <w:color w:val="A848B4"/>
      </w:rPr>
    </w:lvl>
    <w:lvl w:ilvl="3">
      <w:start w:val="1"/>
      <w:numFmt w:val="bullet"/>
      <w:lvlText w:val=""/>
      <w:lvlJc w:val="left"/>
      <w:pPr>
        <w:ind w:left="1791" w:hanging="363"/>
      </w:pPr>
      <w:rPr>
        <w:rFonts w:ascii="Symbol" w:hAnsi="Symbol" w:hint="default"/>
        <w:b/>
        <w:color w:val="F5834B"/>
      </w:rPr>
    </w:lvl>
    <w:lvl w:ilvl="4">
      <w:start w:val="1"/>
      <w:numFmt w:val="bullet"/>
      <w:lvlText w:val=""/>
      <w:lvlJc w:val="left"/>
      <w:pPr>
        <w:ind w:left="2148" w:hanging="363"/>
      </w:pPr>
      <w:rPr>
        <w:rFonts w:ascii="Symbol" w:hAnsi="Symbol" w:hint="default"/>
        <w:b/>
        <w:color w:val="A848B4"/>
      </w:rPr>
    </w:lvl>
    <w:lvl w:ilvl="5">
      <w:start w:val="1"/>
      <w:numFmt w:val="bullet"/>
      <w:lvlText w:val=""/>
      <w:lvlJc w:val="left"/>
      <w:pPr>
        <w:ind w:left="2505" w:hanging="363"/>
      </w:pPr>
      <w:rPr>
        <w:rFonts w:ascii="Symbol" w:hAnsi="Symbol" w:hint="default"/>
        <w:b/>
        <w:color w:val="F5834B"/>
      </w:rPr>
    </w:lvl>
    <w:lvl w:ilvl="6">
      <w:start w:val="1"/>
      <w:numFmt w:val="bullet"/>
      <w:lvlText w:val=""/>
      <w:lvlJc w:val="left"/>
      <w:pPr>
        <w:ind w:left="2862" w:hanging="363"/>
      </w:pPr>
      <w:rPr>
        <w:rFonts w:ascii="Symbol" w:hAnsi="Symbol" w:hint="default"/>
        <w:b/>
        <w:color w:val="A848B4"/>
      </w:rPr>
    </w:lvl>
    <w:lvl w:ilvl="7">
      <w:start w:val="1"/>
      <w:numFmt w:val="bullet"/>
      <w:lvlText w:val=""/>
      <w:lvlJc w:val="left"/>
      <w:pPr>
        <w:ind w:left="3219" w:hanging="363"/>
      </w:pPr>
      <w:rPr>
        <w:rFonts w:ascii="Symbol" w:hAnsi="Symbol" w:hint="default"/>
        <w:b/>
        <w:color w:val="F5834B"/>
      </w:rPr>
    </w:lvl>
    <w:lvl w:ilvl="8">
      <w:start w:val="1"/>
      <w:numFmt w:val="bullet"/>
      <w:lvlText w:val=""/>
      <w:lvlJc w:val="left"/>
      <w:pPr>
        <w:ind w:left="3576" w:hanging="363"/>
      </w:pPr>
      <w:rPr>
        <w:rFonts w:ascii="Symbol" w:hAnsi="Symbol" w:hint="default"/>
        <w:b/>
        <w:color w:val="A848B4"/>
      </w:rPr>
    </w:lvl>
  </w:abstractNum>
  <w:abstractNum w:abstractNumId="31" w15:restartNumberingAfterBreak="0">
    <w:nsid w:val="64142795"/>
    <w:multiLevelType w:val="multilevel"/>
    <w:tmpl w:val="B984AFCA"/>
    <w:numStyleLink w:val="Arrows"/>
  </w:abstractNum>
  <w:abstractNum w:abstractNumId="32" w15:restartNumberingAfterBreak="0">
    <w:nsid w:val="67CF4CD2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 w15:restartNumberingAfterBreak="0">
    <w:nsid w:val="690B1DD3"/>
    <w:multiLevelType w:val="multilevel"/>
    <w:tmpl w:val="B984AFCA"/>
    <w:numStyleLink w:val="Arrows"/>
  </w:abstractNum>
  <w:abstractNum w:abstractNumId="34" w15:restartNumberingAfterBreak="0">
    <w:nsid w:val="6D80237B"/>
    <w:multiLevelType w:val="multilevel"/>
    <w:tmpl w:val="B984AFCA"/>
    <w:numStyleLink w:val="Arrows"/>
  </w:abstractNum>
  <w:abstractNum w:abstractNumId="35" w15:restartNumberingAfterBreak="0">
    <w:nsid w:val="6F8A3E66"/>
    <w:multiLevelType w:val="multilevel"/>
    <w:tmpl w:val="0B8093A6"/>
    <w:lvl w:ilvl="0">
      <w:start w:val="1"/>
      <w:numFmt w:val="decimal"/>
      <w:lvlText w:val="%1"/>
      <w:lvlJc w:val="left"/>
      <w:pPr>
        <w:ind w:left="465" w:hanging="46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b/>
      </w:rPr>
    </w:lvl>
  </w:abstractNum>
  <w:abstractNum w:abstractNumId="36" w15:restartNumberingAfterBreak="0">
    <w:nsid w:val="701F1E4C"/>
    <w:multiLevelType w:val="multilevel"/>
    <w:tmpl w:val="B984AFCA"/>
    <w:numStyleLink w:val="Arrows"/>
  </w:abstractNum>
  <w:abstractNum w:abstractNumId="37" w15:restartNumberingAfterBreak="0">
    <w:nsid w:val="72060E65"/>
    <w:multiLevelType w:val="multilevel"/>
    <w:tmpl w:val="B984AFCA"/>
    <w:numStyleLink w:val="Arrows"/>
  </w:abstractNum>
  <w:abstractNum w:abstractNumId="38" w15:restartNumberingAfterBreak="0">
    <w:nsid w:val="74E37489"/>
    <w:multiLevelType w:val="multilevel"/>
    <w:tmpl w:val="B984AFCA"/>
    <w:numStyleLink w:val="Arrows"/>
  </w:abstractNum>
  <w:abstractNum w:abstractNumId="39" w15:restartNumberingAfterBreak="0">
    <w:nsid w:val="771C4876"/>
    <w:multiLevelType w:val="multilevel"/>
    <w:tmpl w:val="B984AFCA"/>
    <w:numStyleLink w:val="Arrows"/>
  </w:abstractNum>
  <w:abstractNum w:abstractNumId="40" w15:restartNumberingAfterBreak="0">
    <w:nsid w:val="7BE1307F"/>
    <w:multiLevelType w:val="multilevel"/>
    <w:tmpl w:val="70828EE8"/>
    <w:lvl w:ilvl="0">
      <w:start w:val="1"/>
      <w:numFmt w:val="decimal"/>
      <w:lvlText w:val="%1"/>
      <w:lvlJc w:val="left"/>
      <w:pPr>
        <w:ind w:left="465" w:hanging="46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b/>
      </w:rPr>
    </w:lvl>
  </w:abstractNum>
  <w:abstractNum w:abstractNumId="41" w15:restartNumberingAfterBreak="0">
    <w:nsid w:val="7E9979FA"/>
    <w:multiLevelType w:val="hybridMultilevel"/>
    <w:tmpl w:val="97AC106E"/>
    <w:lvl w:ilvl="0" w:tplc="F1948252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0511781">
    <w:abstractNumId w:val="1"/>
  </w:num>
  <w:num w:numId="2" w16cid:durableId="259140101">
    <w:abstractNumId w:val="12"/>
  </w:num>
  <w:num w:numId="3" w16cid:durableId="613444782">
    <w:abstractNumId w:val="24"/>
  </w:num>
  <w:num w:numId="4" w16cid:durableId="21513336">
    <w:abstractNumId w:val="8"/>
  </w:num>
  <w:num w:numId="5" w16cid:durableId="1426341974">
    <w:abstractNumId w:val="2"/>
  </w:num>
  <w:num w:numId="6" w16cid:durableId="1472820340">
    <w:abstractNumId w:val="41"/>
  </w:num>
  <w:num w:numId="7" w16cid:durableId="640040750">
    <w:abstractNumId w:val="32"/>
  </w:num>
  <w:num w:numId="8" w16cid:durableId="526648053">
    <w:abstractNumId w:val="30"/>
  </w:num>
  <w:num w:numId="9" w16cid:durableId="2085490660">
    <w:abstractNumId w:val="23"/>
  </w:num>
  <w:num w:numId="10" w16cid:durableId="2075081347">
    <w:abstractNumId w:val="33"/>
  </w:num>
  <w:num w:numId="11" w16cid:durableId="870068820">
    <w:abstractNumId w:val="22"/>
  </w:num>
  <w:num w:numId="12" w16cid:durableId="1957716830">
    <w:abstractNumId w:val="13"/>
  </w:num>
  <w:num w:numId="13" w16cid:durableId="1147743276">
    <w:abstractNumId w:val="37"/>
  </w:num>
  <w:num w:numId="14" w16cid:durableId="977027098">
    <w:abstractNumId w:val="15"/>
  </w:num>
  <w:num w:numId="15" w16cid:durableId="139151351">
    <w:abstractNumId w:val="18"/>
  </w:num>
  <w:num w:numId="16" w16cid:durableId="577592065">
    <w:abstractNumId w:val="25"/>
  </w:num>
  <w:num w:numId="17" w16cid:durableId="827477050">
    <w:abstractNumId w:val="17"/>
  </w:num>
  <w:num w:numId="18" w16cid:durableId="271472993">
    <w:abstractNumId w:val="14"/>
  </w:num>
  <w:num w:numId="19" w16cid:durableId="1741750329">
    <w:abstractNumId w:val="38"/>
  </w:num>
  <w:num w:numId="20" w16cid:durableId="2096440589">
    <w:abstractNumId w:val="7"/>
  </w:num>
  <w:num w:numId="21" w16cid:durableId="637303854">
    <w:abstractNumId w:val="21"/>
  </w:num>
  <w:num w:numId="22" w16cid:durableId="900019385">
    <w:abstractNumId w:val="0"/>
  </w:num>
  <w:num w:numId="23" w16cid:durableId="1082332779">
    <w:abstractNumId w:val="5"/>
  </w:num>
  <w:num w:numId="24" w16cid:durableId="709915625">
    <w:abstractNumId w:val="31"/>
  </w:num>
  <w:num w:numId="25" w16cid:durableId="637031289">
    <w:abstractNumId w:val="28"/>
  </w:num>
  <w:num w:numId="26" w16cid:durableId="444470250">
    <w:abstractNumId w:val="19"/>
  </w:num>
  <w:num w:numId="27" w16cid:durableId="1618683150">
    <w:abstractNumId w:val="20"/>
  </w:num>
  <w:num w:numId="28" w16cid:durableId="376126836">
    <w:abstractNumId w:val="27"/>
  </w:num>
  <w:num w:numId="29" w16cid:durableId="1534343683">
    <w:abstractNumId w:val="10"/>
  </w:num>
  <w:num w:numId="30" w16cid:durableId="1452285353">
    <w:abstractNumId w:val="34"/>
  </w:num>
  <w:num w:numId="31" w16cid:durableId="382021674">
    <w:abstractNumId w:val="6"/>
  </w:num>
  <w:num w:numId="32" w16cid:durableId="941646337">
    <w:abstractNumId w:val="11"/>
  </w:num>
  <w:num w:numId="33" w16cid:durableId="1408502473">
    <w:abstractNumId w:val="29"/>
  </w:num>
  <w:num w:numId="34" w16cid:durableId="407583142">
    <w:abstractNumId w:val="26"/>
  </w:num>
  <w:num w:numId="35" w16cid:durableId="427775892">
    <w:abstractNumId w:val="36"/>
  </w:num>
  <w:num w:numId="36" w16cid:durableId="2027054717">
    <w:abstractNumId w:val="3"/>
  </w:num>
  <w:num w:numId="37" w16cid:durableId="1961303382">
    <w:abstractNumId w:val="35"/>
  </w:num>
  <w:num w:numId="38" w16cid:durableId="979920687">
    <w:abstractNumId w:val="16"/>
  </w:num>
  <w:num w:numId="39" w16cid:durableId="1930578034">
    <w:abstractNumId w:val="40"/>
  </w:num>
  <w:num w:numId="40" w16cid:durableId="1557617532">
    <w:abstractNumId w:val="39"/>
  </w:num>
  <w:num w:numId="41" w16cid:durableId="1975133650">
    <w:abstractNumId w:val="9"/>
  </w:num>
  <w:num w:numId="42" w16cid:durableId="23109079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DAC"/>
    <w:rsid w:val="00000911"/>
    <w:rsid w:val="00033F8C"/>
    <w:rsid w:val="00047C0D"/>
    <w:rsid w:val="000856AF"/>
    <w:rsid w:val="000A4E95"/>
    <w:rsid w:val="000D5B02"/>
    <w:rsid w:val="000E21F5"/>
    <w:rsid w:val="000F5DB3"/>
    <w:rsid w:val="00113E02"/>
    <w:rsid w:val="00136E44"/>
    <w:rsid w:val="00166980"/>
    <w:rsid w:val="00183611"/>
    <w:rsid w:val="001B1326"/>
    <w:rsid w:val="001B2D01"/>
    <w:rsid w:val="001B3C35"/>
    <w:rsid w:val="001F5D1E"/>
    <w:rsid w:val="0020093F"/>
    <w:rsid w:val="002211E3"/>
    <w:rsid w:val="00234DCA"/>
    <w:rsid w:val="0024761A"/>
    <w:rsid w:val="00252C14"/>
    <w:rsid w:val="00274553"/>
    <w:rsid w:val="00290A81"/>
    <w:rsid w:val="002973CE"/>
    <w:rsid w:val="002B0036"/>
    <w:rsid w:val="002C04A8"/>
    <w:rsid w:val="002C2315"/>
    <w:rsid w:val="002D53A6"/>
    <w:rsid w:val="002F3A2C"/>
    <w:rsid w:val="002F60BC"/>
    <w:rsid w:val="0032099C"/>
    <w:rsid w:val="00323472"/>
    <w:rsid w:val="00324991"/>
    <w:rsid w:val="00331F9A"/>
    <w:rsid w:val="00350AB8"/>
    <w:rsid w:val="003522E8"/>
    <w:rsid w:val="003546CD"/>
    <w:rsid w:val="0035581A"/>
    <w:rsid w:val="00360A70"/>
    <w:rsid w:val="003613F9"/>
    <w:rsid w:val="003745D9"/>
    <w:rsid w:val="00391A87"/>
    <w:rsid w:val="0039438E"/>
    <w:rsid w:val="003B0D92"/>
    <w:rsid w:val="003D4137"/>
    <w:rsid w:val="003D4DF7"/>
    <w:rsid w:val="003F137C"/>
    <w:rsid w:val="003F230A"/>
    <w:rsid w:val="003F4728"/>
    <w:rsid w:val="003F49ED"/>
    <w:rsid w:val="00417BFE"/>
    <w:rsid w:val="0044299F"/>
    <w:rsid w:val="004463E4"/>
    <w:rsid w:val="0047711B"/>
    <w:rsid w:val="0048336A"/>
    <w:rsid w:val="004854A1"/>
    <w:rsid w:val="0049183C"/>
    <w:rsid w:val="004A4AE4"/>
    <w:rsid w:val="004A6FB3"/>
    <w:rsid w:val="004C7106"/>
    <w:rsid w:val="004D5420"/>
    <w:rsid w:val="004F30C9"/>
    <w:rsid w:val="004F697B"/>
    <w:rsid w:val="005028A7"/>
    <w:rsid w:val="00505218"/>
    <w:rsid w:val="0051100D"/>
    <w:rsid w:val="00514F75"/>
    <w:rsid w:val="00525E26"/>
    <w:rsid w:val="00526F31"/>
    <w:rsid w:val="00533429"/>
    <w:rsid w:val="00543DD9"/>
    <w:rsid w:val="00585574"/>
    <w:rsid w:val="005C1B9B"/>
    <w:rsid w:val="005C4C59"/>
    <w:rsid w:val="005D107F"/>
    <w:rsid w:val="005D40E3"/>
    <w:rsid w:val="005D768E"/>
    <w:rsid w:val="005F007D"/>
    <w:rsid w:val="006016AC"/>
    <w:rsid w:val="006144F5"/>
    <w:rsid w:val="00617BBE"/>
    <w:rsid w:val="00621B89"/>
    <w:rsid w:val="00630C68"/>
    <w:rsid w:val="00653A1C"/>
    <w:rsid w:val="0066067C"/>
    <w:rsid w:val="00670210"/>
    <w:rsid w:val="00670C8B"/>
    <w:rsid w:val="00696C2C"/>
    <w:rsid w:val="006B3F3E"/>
    <w:rsid w:val="006C7392"/>
    <w:rsid w:val="006F581D"/>
    <w:rsid w:val="00704DAC"/>
    <w:rsid w:val="00710D2B"/>
    <w:rsid w:val="00710FED"/>
    <w:rsid w:val="00711E48"/>
    <w:rsid w:val="00713DA7"/>
    <w:rsid w:val="00720E5D"/>
    <w:rsid w:val="007247AD"/>
    <w:rsid w:val="007354E4"/>
    <w:rsid w:val="00736535"/>
    <w:rsid w:val="00744FC6"/>
    <w:rsid w:val="007577FA"/>
    <w:rsid w:val="007671CD"/>
    <w:rsid w:val="00772958"/>
    <w:rsid w:val="00775F81"/>
    <w:rsid w:val="007A03E1"/>
    <w:rsid w:val="007B388A"/>
    <w:rsid w:val="007B7EBB"/>
    <w:rsid w:val="007D0C20"/>
    <w:rsid w:val="0082662B"/>
    <w:rsid w:val="00830AEB"/>
    <w:rsid w:val="00853CDE"/>
    <w:rsid w:val="00872D71"/>
    <w:rsid w:val="008742B0"/>
    <w:rsid w:val="008863AC"/>
    <w:rsid w:val="008A00B0"/>
    <w:rsid w:val="008A2BB0"/>
    <w:rsid w:val="008A363F"/>
    <w:rsid w:val="008B2879"/>
    <w:rsid w:val="008B35EA"/>
    <w:rsid w:val="008B578F"/>
    <w:rsid w:val="009031DE"/>
    <w:rsid w:val="0090708E"/>
    <w:rsid w:val="00990794"/>
    <w:rsid w:val="009A47A8"/>
    <w:rsid w:val="009A6373"/>
    <w:rsid w:val="009A7025"/>
    <w:rsid w:val="009B5CA2"/>
    <w:rsid w:val="009C25D9"/>
    <w:rsid w:val="009D2E85"/>
    <w:rsid w:val="009D388C"/>
    <w:rsid w:val="009F071E"/>
    <w:rsid w:val="009F294A"/>
    <w:rsid w:val="00A046AF"/>
    <w:rsid w:val="00A07F92"/>
    <w:rsid w:val="00A32164"/>
    <w:rsid w:val="00A510F8"/>
    <w:rsid w:val="00A54F94"/>
    <w:rsid w:val="00A57229"/>
    <w:rsid w:val="00A6045E"/>
    <w:rsid w:val="00A9302F"/>
    <w:rsid w:val="00AA518A"/>
    <w:rsid w:val="00AE5FA8"/>
    <w:rsid w:val="00AE6E9C"/>
    <w:rsid w:val="00AF53B7"/>
    <w:rsid w:val="00B0552A"/>
    <w:rsid w:val="00B17C43"/>
    <w:rsid w:val="00B47CD8"/>
    <w:rsid w:val="00B565B5"/>
    <w:rsid w:val="00B62618"/>
    <w:rsid w:val="00B65115"/>
    <w:rsid w:val="00B71A1C"/>
    <w:rsid w:val="00B7589B"/>
    <w:rsid w:val="00B75D51"/>
    <w:rsid w:val="00BA2C37"/>
    <w:rsid w:val="00BB28CF"/>
    <w:rsid w:val="00BB3EF4"/>
    <w:rsid w:val="00BC431A"/>
    <w:rsid w:val="00BD2ECF"/>
    <w:rsid w:val="00BF183D"/>
    <w:rsid w:val="00C03E65"/>
    <w:rsid w:val="00C2309A"/>
    <w:rsid w:val="00C3345E"/>
    <w:rsid w:val="00C557E8"/>
    <w:rsid w:val="00C739CE"/>
    <w:rsid w:val="00C77DA6"/>
    <w:rsid w:val="00D216E4"/>
    <w:rsid w:val="00D223EC"/>
    <w:rsid w:val="00D27D77"/>
    <w:rsid w:val="00D34E1A"/>
    <w:rsid w:val="00D5499E"/>
    <w:rsid w:val="00D62CA2"/>
    <w:rsid w:val="00D67049"/>
    <w:rsid w:val="00D72308"/>
    <w:rsid w:val="00D73898"/>
    <w:rsid w:val="00D83F5D"/>
    <w:rsid w:val="00D849C2"/>
    <w:rsid w:val="00D86F0D"/>
    <w:rsid w:val="00DA22D4"/>
    <w:rsid w:val="00DC3E0F"/>
    <w:rsid w:val="00DD2BD4"/>
    <w:rsid w:val="00DE1D17"/>
    <w:rsid w:val="00DE5D5E"/>
    <w:rsid w:val="00DE6658"/>
    <w:rsid w:val="00DF0F29"/>
    <w:rsid w:val="00E0604A"/>
    <w:rsid w:val="00E2429F"/>
    <w:rsid w:val="00E31E9B"/>
    <w:rsid w:val="00E3428F"/>
    <w:rsid w:val="00E60B03"/>
    <w:rsid w:val="00E66D57"/>
    <w:rsid w:val="00E76286"/>
    <w:rsid w:val="00E84558"/>
    <w:rsid w:val="00E94C5B"/>
    <w:rsid w:val="00EA2E4C"/>
    <w:rsid w:val="00EB312D"/>
    <w:rsid w:val="00ED2AFD"/>
    <w:rsid w:val="00EF5FFC"/>
    <w:rsid w:val="00F22749"/>
    <w:rsid w:val="00F52E54"/>
    <w:rsid w:val="00F65ABD"/>
    <w:rsid w:val="00F83F6B"/>
    <w:rsid w:val="00F879A1"/>
    <w:rsid w:val="00F922D4"/>
    <w:rsid w:val="00FA6FB5"/>
    <w:rsid w:val="00FB2835"/>
    <w:rsid w:val="00FD51B4"/>
    <w:rsid w:val="00FE2C63"/>
    <w:rsid w:val="00FE6AC3"/>
    <w:rsid w:val="00FF4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A37802"/>
  <w15:docId w15:val="{C01047E3-56D2-463D-9481-742652A16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qFormat="1"/>
  </w:latentStyles>
  <w:style w:type="paragraph" w:default="1" w:styleId="Normal">
    <w:name w:val="Normal"/>
    <w:qFormat/>
    <w:rsid w:val="00FB2835"/>
    <w:rPr>
      <w:rFonts w:ascii="Arial" w:eastAsia="Times New Roman" w:hAnsi="Arial" w:cs="Arial"/>
      <w:iCs/>
      <w:sz w:val="22"/>
    </w:rPr>
  </w:style>
  <w:style w:type="paragraph" w:styleId="Heading1">
    <w:name w:val="heading 1"/>
    <w:basedOn w:val="Normal"/>
    <w:next w:val="Normal"/>
    <w:link w:val="Heading1Char"/>
    <w:qFormat/>
    <w:rsid w:val="008A363F"/>
    <w:pPr>
      <w:keepNext/>
      <w:keepLines/>
      <w:spacing w:before="360" w:after="80"/>
      <w:outlineLvl w:val="0"/>
    </w:pPr>
    <w:rPr>
      <w:rFonts w:cs="Times New Roman"/>
      <w:b/>
      <w:color w:val="043956"/>
      <w:sz w:val="32"/>
      <w:szCs w:val="40"/>
    </w:rPr>
  </w:style>
  <w:style w:type="paragraph" w:styleId="Heading2">
    <w:name w:val="heading 2"/>
    <w:basedOn w:val="Normal"/>
    <w:next w:val="Normal"/>
    <w:link w:val="Heading2Char"/>
    <w:qFormat/>
    <w:rsid w:val="008A363F"/>
    <w:pPr>
      <w:keepNext/>
      <w:keepLines/>
      <w:spacing w:before="160" w:after="80"/>
      <w:outlineLvl w:val="1"/>
    </w:pPr>
    <w:rPr>
      <w:rFonts w:cs="Times New Roman"/>
      <w:b/>
      <w:color w:val="043956"/>
      <w:sz w:val="28"/>
      <w:szCs w:val="32"/>
    </w:rPr>
  </w:style>
  <w:style w:type="paragraph" w:styleId="Heading3">
    <w:name w:val="heading 3"/>
    <w:basedOn w:val="Normal"/>
    <w:next w:val="Normal"/>
    <w:link w:val="Heading3Char"/>
    <w:qFormat/>
    <w:rsid w:val="00FA6FB5"/>
    <w:pPr>
      <w:keepNext/>
      <w:keepLines/>
      <w:spacing w:before="160" w:after="80"/>
      <w:outlineLvl w:val="2"/>
    </w:pPr>
    <w:rPr>
      <w:rFonts w:cs="Times New Roman"/>
      <w:b/>
      <w:color w:val="043956"/>
      <w:sz w:val="24"/>
      <w:szCs w:val="28"/>
    </w:rPr>
  </w:style>
  <w:style w:type="paragraph" w:styleId="Heading4">
    <w:name w:val="heading 4"/>
    <w:basedOn w:val="Normal"/>
    <w:next w:val="Normal"/>
    <w:link w:val="Heading4Char"/>
    <w:qFormat/>
    <w:rsid w:val="000856AF"/>
    <w:pPr>
      <w:keepNext/>
      <w:keepLines/>
      <w:spacing w:before="80" w:after="40"/>
      <w:outlineLvl w:val="3"/>
    </w:pPr>
    <w:rPr>
      <w:rFonts w:cs="Times New Roman"/>
      <w:b/>
      <w:i/>
      <w:iCs w:val="0"/>
      <w:color w:val="043956"/>
    </w:rPr>
  </w:style>
  <w:style w:type="paragraph" w:styleId="Heading5">
    <w:name w:val="heading 5"/>
    <w:basedOn w:val="Normal"/>
    <w:next w:val="Normal"/>
    <w:link w:val="Heading5Char"/>
    <w:qFormat/>
    <w:rsid w:val="00FE2C63"/>
    <w:pPr>
      <w:keepNext/>
      <w:keepLines/>
      <w:spacing w:before="80" w:after="40"/>
      <w:outlineLvl w:val="4"/>
    </w:pPr>
    <w:rPr>
      <w:rFonts w:cs="Times New Roman"/>
      <w:color w:val="000000"/>
    </w:rPr>
  </w:style>
  <w:style w:type="paragraph" w:styleId="Heading6">
    <w:name w:val="heading 6"/>
    <w:basedOn w:val="Normal"/>
    <w:next w:val="Normal"/>
    <w:link w:val="Heading6Char"/>
    <w:qFormat/>
    <w:rsid w:val="00FE2C63"/>
    <w:pPr>
      <w:keepNext/>
      <w:keepLines/>
      <w:spacing w:before="40"/>
      <w:outlineLvl w:val="5"/>
    </w:pPr>
    <w:rPr>
      <w:rFonts w:cs="Times New Roman"/>
      <w:i/>
      <w:iCs w:val="0"/>
      <w:color w:val="595959"/>
    </w:rPr>
  </w:style>
  <w:style w:type="paragraph" w:styleId="Heading7">
    <w:name w:val="heading 7"/>
    <w:basedOn w:val="Normal"/>
    <w:next w:val="Normal"/>
    <w:link w:val="Heading7Char"/>
    <w:qFormat/>
    <w:rsid w:val="00FE2C63"/>
    <w:pPr>
      <w:keepNext/>
      <w:keepLines/>
      <w:spacing w:before="40"/>
      <w:outlineLvl w:val="6"/>
    </w:pPr>
    <w:rPr>
      <w:rFonts w:cs="Times New Roman"/>
      <w:color w:val="595959"/>
    </w:rPr>
  </w:style>
  <w:style w:type="paragraph" w:styleId="Heading8">
    <w:name w:val="heading 8"/>
    <w:basedOn w:val="Normal"/>
    <w:next w:val="Normal"/>
    <w:link w:val="Heading8Char"/>
    <w:qFormat/>
    <w:rsid w:val="00FE2C63"/>
    <w:pPr>
      <w:keepNext/>
      <w:keepLines/>
      <w:outlineLvl w:val="7"/>
    </w:pPr>
    <w:rPr>
      <w:rFonts w:cs="Times New Roman"/>
      <w:i/>
      <w:iCs w:val="0"/>
      <w:color w:val="272727"/>
    </w:rPr>
  </w:style>
  <w:style w:type="paragraph" w:styleId="Heading9">
    <w:name w:val="heading 9"/>
    <w:basedOn w:val="Normal"/>
    <w:next w:val="Normal"/>
    <w:link w:val="Heading9Char"/>
    <w:qFormat/>
    <w:rsid w:val="00FE2C63"/>
    <w:pPr>
      <w:keepNext/>
      <w:keepLines/>
      <w:outlineLvl w:val="8"/>
    </w:pPr>
    <w:rPr>
      <w:rFonts w:cs="Times New Roman"/>
      <w:color w:val="2727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8A363F"/>
    <w:rPr>
      <w:rFonts w:ascii="Verdana" w:eastAsia="Times New Roman" w:hAnsi="Verdana" w:cs="Times New Roman"/>
      <w:b/>
      <w:color w:val="043956"/>
      <w:sz w:val="32"/>
      <w:szCs w:val="40"/>
    </w:rPr>
  </w:style>
  <w:style w:type="character" w:customStyle="1" w:styleId="Heading2Char">
    <w:name w:val="Heading 2 Char"/>
    <w:link w:val="Heading2"/>
    <w:rsid w:val="008A363F"/>
    <w:rPr>
      <w:rFonts w:ascii="Verdana" w:eastAsia="Times New Roman" w:hAnsi="Verdana" w:cs="Times New Roman"/>
      <w:b/>
      <w:color w:val="043956"/>
      <w:sz w:val="28"/>
      <w:szCs w:val="32"/>
    </w:rPr>
  </w:style>
  <w:style w:type="character" w:customStyle="1" w:styleId="Heading3Char">
    <w:name w:val="Heading 3 Char"/>
    <w:link w:val="Heading3"/>
    <w:rsid w:val="00FA6FB5"/>
    <w:rPr>
      <w:rFonts w:ascii="Verdana" w:eastAsia="Times New Roman" w:hAnsi="Verdana" w:cs="Times New Roman"/>
      <w:b/>
      <w:color w:val="043956"/>
      <w:szCs w:val="28"/>
    </w:rPr>
  </w:style>
  <w:style w:type="character" w:customStyle="1" w:styleId="Heading4Char">
    <w:name w:val="Heading 4 Char"/>
    <w:link w:val="Heading4"/>
    <w:rsid w:val="000856AF"/>
    <w:rPr>
      <w:rFonts w:ascii="Verdana" w:eastAsia="Times New Roman" w:hAnsi="Verdana" w:cs="Times New Roman"/>
      <w:b/>
      <w:i/>
      <w:iCs/>
      <w:color w:val="043956"/>
      <w:sz w:val="22"/>
    </w:rPr>
  </w:style>
  <w:style w:type="character" w:customStyle="1" w:styleId="Heading5Char">
    <w:name w:val="Heading 5 Char"/>
    <w:link w:val="Heading5"/>
    <w:rsid w:val="00FE2C63"/>
    <w:rPr>
      <w:rFonts w:eastAsia="Times New Roman" w:cs="Times New Roman"/>
      <w:color w:val="000000"/>
    </w:rPr>
  </w:style>
  <w:style w:type="character" w:customStyle="1" w:styleId="Heading6Char">
    <w:name w:val="Heading 6 Char"/>
    <w:link w:val="Heading6"/>
    <w:rsid w:val="00FE2C63"/>
    <w:rPr>
      <w:rFonts w:eastAsia="Times New Roman" w:cs="Times New Roman"/>
      <w:i/>
      <w:iCs/>
      <w:color w:val="595959"/>
    </w:rPr>
  </w:style>
  <w:style w:type="character" w:customStyle="1" w:styleId="Heading7Char">
    <w:name w:val="Heading 7 Char"/>
    <w:link w:val="Heading7"/>
    <w:rsid w:val="00FE2C63"/>
    <w:rPr>
      <w:rFonts w:eastAsia="Times New Roman" w:cs="Times New Roman"/>
      <w:color w:val="595959"/>
    </w:rPr>
  </w:style>
  <w:style w:type="character" w:customStyle="1" w:styleId="Heading8Char">
    <w:name w:val="Heading 8 Char"/>
    <w:link w:val="Heading8"/>
    <w:rsid w:val="00FE2C63"/>
    <w:rPr>
      <w:rFonts w:eastAsia="Times New Roman" w:cs="Times New Roman"/>
      <w:i/>
      <w:iCs/>
      <w:color w:val="272727"/>
    </w:rPr>
  </w:style>
  <w:style w:type="character" w:customStyle="1" w:styleId="Heading9Char">
    <w:name w:val="Heading 9 Char"/>
    <w:link w:val="Heading9"/>
    <w:rsid w:val="00FE2C63"/>
    <w:rPr>
      <w:rFonts w:eastAsia="Times New Roman" w:cs="Times New Roman"/>
      <w:color w:val="272727"/>
    </w:rPr>
  </w:style>
  <w:style w:type="paragraph" w:styleId="Title">
    <w:name w:val="Title"/>
    <w:basedOn w:val="Normal"/>
    <w:next w:val="Normal"/>
    <w:link w:val="TitleChar"/>
    <w:qFormat/>
    <w:rsid w:val="005D107F"/>
    <w:pPr>
      <w:spacing w:after="80"/>
      <w:contextualSpacing/>
    </w:pPr>
    <w:rPr>
      <w:rFonts w:cs="Times New Roman"/>
      <w:b/>
      <w:color w:val="043956"/>
      <w:spacing w:val="-10"/>
      <w:kern w:val="28"/>
      <w:sz w:val="56"/>
      <w:szCs w:val="56"/>
    </w:rPr>
  </w:style>
  <w:style w:type="character" w:customStyle="1" w:styleId="TitleChar">
    <w:name w:val="Title Char"/>
    <w:link w:val="Title"/>
    <w:rsid w:val="005D107F"/>
    <w:rPr>
      <w:rFonts w:ascii="Verdana" w:eastAsia="Times New Roman" w:hAnsi="Verdana" w:cs="Times New Roman"/>
      <w:b/>
      <w:color w:val="043956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autoRedefine/>
    <w:qFormat/>
    <w:rsid w:val="00D62CA2"/>
    <w:rPr>
      <w:rFonts w:cs="Times New Roman"/>
      <w:b/>
      <w:color w:val="A848B4"/>
      <w:spacing w:val="15"/>
      <w:sz w:val="40"/>
      <w:szCs w:val="28"/>
    </w:rPr>
  </w:style>
  <w:style w:type="character" w:customStyle="1" w:styleId="SubtitleChar">
    <w:name w:val="Subtitle Char"/>
    <w:link w:val="Subtitle"/>
    <w:rsid w:val="00D62CA2"/>
    <w:rPr>
      <w:rFonts w:ascii="Verdana" w:eastAsia="Times New Roman" w:hAnsi="Verdana" w:cs="Times New Roman"/>
      <w:b/>
      <w:color w:val="A848B4"/>
      <w:spacing w:val="15"/>
      <w:sz w:val="40"/>
      <w:szCs w:val="28"/>
    </w:rPr>
  </w:style>
  <w:style w:type="paragraph" w:styleId="Quote">
    <w:name w:val="Quote"/>
    <w:basedOn w:val="Normal"/>
    <w:next w:val="Normal"/>
    <w:link w:val="QuoteChar"/>
    <w:qFormat/>
    <w:rsid w:val="00113E02"/>
    <w:pPr>
      <w:spacing w:before="200"/>
      <w:ind w:left="862" w:right="862"/>
    </w:pPr>
    <w:rPr>
      <w:i/>
      <w:iCs w:val="0"/>
      <w:color w:val="A848B4"/>
    </w:rPr>
  </w:style>
  <w:style w:type="character" w:customStyle="1" w:styleId="QuoteChar">
    <w:name w:val="Quote Char"/>
    <w:link w:val="Quote"/>
    <w:rsid w:val="00113E02"/>
    <w:rPr>
      <w:rFonts w:ascii="Verdana" w:hAnsi="Verdana"/>
      <w:i/>
      <w:iCs/>
      <w:color w:val="A848B4"/>
      <w:sz w:val="22"/>
    </w:rPr>
  </w:style>
  <w:style w:type="paragraph" w:styleId="ListParagraph">
    <w:name w:val="List Paragraph"/>
    <w:basedOn w:val="Normal"/>
    <w:qFormat/>
    <w:rsid w:val="00FE2C63"/>
    <w:pPr>
      <w:ind w:left="720"/>
      <w:contextualSpacing/>
    </w:pPr>
  </w:style>
  <w:style w:type="character" w:styleId="IntenseEmphasis">
    <w:name w:val="Intense Emphasis"/>
    <w:qFormat/>
    <w:rsid w:val="00FE2C63"/>
    <w:rPr>
      <w:i/>
      <w:iCs/>
      <w:color w:val="000000"/>
    </w:rPr>
  </w:style>
  <w:style w:type="paragraph" w:styleId="IntenseQuote">
    <w:name w:val="Intense Quote"/>
    <w:basedOn w:val="Normal"/>
    <w:next w:val="Normal"/>
    <w:link w:val="IntenseQuoteChar"/>
    <w:qFormat/>
    <w:rsid w:val="00FE2C63"/>
    <w:pPr>
      <w:pBdr>
        <w:top w:val="single" w:sz="4" w:space="10" w:color="000000"/>
        <w:bottom w:val="single" w:sz="4" w:space="10" w:color="000000"/>
      </w:pBdr>
      <w:spacing w:before="360" w:after="360"/>
      <w:ind w:left="864" w:right="864"/>
      <w:jc w:val="center"/>
    </w:pPr>
    <w:rPr>
      <w:i/>
      <w:iCs w:val="0"/>
      <w:color w:val="000000"/>
    </w:rPr>
  </w:style>
  <w:style w:type="character" w:customStyle="1" w:styleId="IntenseQuoteChar">
    <w:name w:val="Intense Quote Char"/>
    <w:link w:val="IntenseQuote"/>
    <w:rsid w:val="00FE2C63"/>
    <w:rPr>
      <w:i/>
      <w:iCs/>
      <w:color w:val="000000"/>
    </w:rPr>
  </w:style>
  <w:style w:type="character" w:styleId="IntenseReference">
    <w:name w:val="Intense Reference"/>
    <w:qFormat/>
    <w:rsid w:val="00FE2C63"/>
    <w:rPr>
      <w:b/>
      <w:bCs/>
      <w:smallCaps/>
      <w:color w:val="000000"/>
      <w:spacing w:val="5"/>
    </w:rPr>
  </w:style>
  <w:style w:type="paragraph" w:styleId="Header">
    <w:name w:val="header"/>
    <w:basedOn w:val="Normal"/>
    <w:link w:val="HeaderChar"/>
    <w:rsid w:val="00C03E6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C03E65"/>
  </w:style>
  <w:style w:type="paragraph" w:styleId="Footer">
    <w:name w:val="footer"/>
    <w:basedOn w:val="Normal"/>
    <w:link w:val="FooterChar"/>
    <w:rsid w:val="00C03E6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C03E65"/>
  </w:style>
  <w:style w:type="numbering" w:customStyle="1" w:styleId="Arrows">
    <w:name w:val="Arrows"/>
    <w:rsid w:val="00F52E54"/>
    <w:pPr>
      <w:numPr>
        <w:numId w:val="8"/>
      </w:numPr>
    </w:pPr>
  </w:style>
  <w:style w:type="paragraph" w:styleId="NoSpacing">
    <w:name w:val="No Spacing"/>
    <w:qFormat/>
    <w:rsid w:val="008B35EA"/>
    <w:rPr>
      <w:rFonts w:ascii="Verdana" w:hAnsi="Verdana"/>
      <w:kern w:val="2"/>
      <w:sz w:val="22"/>
      <w:szCs w:val="24"/>
    </w:rPr>
  </w:style>
  <w:style w:type="table" w:styleId="TableGrid">
    <w:name w:val="Table Grid"/>
    <w:basedOn w:val="TableNormal"/>
    <w:rsid w:val="008A36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4">
    <w:name w:val="Grid Table 4 Accent 4"/>
    <w:basedOn w:val="TableNormal"/>
    <w:rsid w:val="008A363F"/>
    <w:tblPr>
      <w:tblStyleRowBandSize w:val="1"/>
      <w:tblStyleColBandSize w:val="1"/>
      <w:tblBorders>
        <w:top w:val="single" w:sz="4" w:space="0" w:color="CB90D2"/>
        <w:left w:val="single" w:sz="4" w:space="0" w:color="CB90D2"/>
        <w:bottom w:val="single" w:sz="4" w:space="0" w:color="CB90D2"/>
        <w:right w:val="single" w:sz="4" w:space="0" w:color="CB90D2"/>
        <w:insideH w:val="single" w:sz="4" w:space="0" w:color="CB90D2"/>
        <w:insideV w:val="single" w:sz="4" w:space="0" w:color="CB90D2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848B4"/>
          <w:left w:val="single" w:sz="4" w:space="0" w:color="A848B4"/>
          <w:bottom w:val="single" w:sz="4" w:space="0" w:color="A848B4"/>
          <w:right w:val="single" w:sz="4" w:space="0" w:color="A848B4"/>
          <w:insideH w:val="nil"/>
          <w:insideV w:val="nil"/>
        </w:tcBorders>
        <w:shd w:val="clear" w:color="auto" w:fill="A848B4"/>
      </w:tcPr>
    </w:tblStylePr>
    <w:tblStylePr w:type="lastRow">
      <w:rPr>
        <w:b/>
        <w:bCs/>
      </w:rPr>
      <w:tblPr/>
      <w:tcPr>
        <w:tcBorders>
          <w:top w:val="double" w:sz="4" w:space="0" w:color="A848B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DAF0"/>
      </w:tcPr>
    </w:tblStylePr>
    <w:tblStylePr w:type="band1Horz">
      <w:tblPr/>
      <w:tcPr>
        <w:shd w:val="clear" w:color="auto" w:fill="EDDAF0"/>
      </w:tcPr>
    </w:tblStylePr>
  </w:style>
  <w:style w:type="table" w:styleId="GridTable1Light-Accent6">
    <w:name w:val="Grid Table 1 Light Accent 6"/>
    <w:basedOn w:val="TableNormal"/>
    <w:rsid w:val="00FA6FB5"/>
    <w:tblPr>
      <w:tblStyleRowBandSize w:val="1"/>
      <w:tblStyleColBandSize w:val="1"/>
      <w:tblBorders>
        <w:top w:val="single" w:sz="4" w:space="0" w:color="DCB5E1"/>
        <w:left w:val="single" w:sz="4" w:space="0" w:color="DCB5E1"/>
        <w:bottom w:val="single" w:sz="4" w:space="0" w:color="DCB5E1"/>
        <w:right w:val="single" w:sz="4" w:space="0" w:color="DCB5E1"/>
        <w:insideH w:val="single" w:sz="4" w:space="0" w:color="DCB5E1"/>
        <w:insideV w:val="single" w:sz="4" w:space="0" w:color="DCB5E1"/>
      </w:tblBorders>
    </w:tblPr>
    <w:tblStylePr w:type="firstRow">
      <w:rPr>
        <w:b/>
        <w:bCs/>
      </w:rPr>
      <w:tblPr/>
      <w:tcPr>
        <w:tcBorders>
          <w:bottom w:val="single" w:sz="12" w:space="0" w:color="CB90D2"/>
        </w:tcBorders>
      </w:tcPr>
    </w:tblStylePr>
    <w:tblStylePr w:type="lastRow">
      <w:rPr>
        <w:b/>
        <w:bCs/>
      </w:rPr>
      <w:tblPr/>
      <w:tcPr>
        <w:tcBorders>
          <w:top w:val="double" w:sz="2" w:space="0" w:color="CB90D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1Light">
    <w:name w:val="List Table 1 Light"/>
    <w:basedOn w:val="TableNormal"/>
    <w:rsid w:val="00FA6FB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ListTable4">
    <w:name w:val="List Table 4"/>
    <w:basedOn w:val="TableNormal"/>
    <w:rsid w:val="00FA6FB5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ListTable7Colorful-Accent6">
    <w:name w:val="List Table 7 Colorful Accent 6"/>
    <w:basedOn w:val="TableNormal"/>
    <w:rsid w:val="00FA6FB5"/>
    <w:rPr>
      <w:color w:val="7D3686"/>
    </w:rPr>
    <w:tblPr>
      <w:tblStyleRowBandSize w:val="1"/>
      <w:tblStyleColBandSize w:val="1"/>
    </w:tblPr>
    <w:tblStylePr w:type="firstRow">
      <w:rPr>
        <w:rFonts w:ascii="Aptos Display" w:eastAsia="Times New Roman" w:hAnsi="Aptos Display" w:cs="Times New Roman"/>
        <w:i/>
        <w:iCs/>
        <w:sz w:val="26"/>
      </w:rPr>
      <w:tblPr/>
      <w:tcPr>
        <w:tcBorders>
          <w:bottom w:val="single" w:sz="4" w:space="0" w:color="A848B4"/>
        </w:tcBorders>
        <w:shd w:val="clear" w:color="auto" w:fill="FFFFFF"/>
      </w:tcPr>
    </w:tblStylePr>
    <w:tblStylePr w:type="lastRow">
      <w:rPr>
        <w:rFonts w:ascii="Aptos Display" w:eastAsia="Times New Roman" w:hAnsi="Aptos Display" w:cs="Times New Roman"/>
        <w:i/>
        <w:iCs/>
        <w:sz w:val="26"/>
      </w:rPr>
      <w:tblPr/>
      <w:tcPr>
        <w:tcBorders>
          <w:top w:val="single" w:sz="4" w:space="0" w:color="A848B4"/>
        </w:tcBorders>
        <w:shd w:val="clear" w:color="auto" w:fill="FFFFFF"/>
      </w:tcPr>
    </w:tblStylePr>
    <w:tblStylePr w:type="firstCol">
      <w:pPr>
        <w:jc w:val="right"/>
      </w:pPr>
      <w:rPr>
        <w:rFonts w:ascii="Aptos Display" w:eastAsia="Times New Roman" w:hAnsi="Aptos Display" w:cs="Times New Roman"/>
        <w:i/>
        <w:iCs/>
        <w:sz w:val="26"/>
      </w:rPr>
      <w:tblPr/>
      <w:tcPr>
        <w:tcBorders>
          <w:right w:val="single" w:sz="4" w:space="0" w:color="A848B4"/>
        </w:tcBorders>
        <w:shd w:val="clear" w:color="auto" w:fill="FFFFFF"/>
      </w:tcPr>
    </w:tblStylePr>
    <w:tblStylePr w:type="lastCol">
      <w:rPr>
        <w:rFonts w:ascii="Aptos Display" w:eastAsia="Times New Roman" w:hAnsi="Aptos Display" w:cs="Times New Roman"/>
        <w:i/>
        <w:iCs/>
        <w:sz w:val="26"/>
      </w:rPr>
      <w:tblPr/>
      <w:tcPr>
        <w:tcBorders>
          <w:left w:val="single" w:sz="4" w:space="0" w:color="A848B4"/>
        </w:tcBorders>
        <w:shd w:val="clear" w:color="auto" w:fill="FFFFFF"/>
      </w:tcPr>
    </w:tblStylePr>
    <w:tblStylePr w:type="band1Vert">
      <w:tblPr/>
      <w:tcPr>
        <w:shd w:val="clear" w:color="auto" w:fill="EDDAF0"/>
      </w:tcPr>
    </w:tblStylePr>
    <w:tblStylePr w:type="band1Horz">
      <w:tblPr/>
      <w:tcPr>
        <w:shd w:val="clear" w:color="auto" w:fill="EDDAF0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5Dark-Accent6">
    <w:name w:val="List Table 5 Dark Accent 6"/>
    <w:basedOn w:val="TableNormal"/>
    <w:rsid w:val="00FA6FB5"/>
    <w:rPr>
      <w:color w:val="FFFFFF"/>
    </w:rPr>
    <w:tblPr>
      <w:tblStyleRowBandSize w:val="1"/>
      <w:tblStyleColBandSize w:val="1"/>
      <w:tblBorders>
        <w:top w:val="single" w:sz="24" w:space="0" w:color="A848B4"/>
        <w:left w:val="single" w:sz="24" w:space="0" w:color="A848B4"/>
        <w:bottom w:val="single" w:sz="24" w:space="0" w:color="A848B4"/>
        <w:right w:val="single" w:sz="24" w:space="0" w:color="A848B4"/>
      </w:tblBorders>
    </w:tblPr>
    <w:tcPr>
      <w:shd w:val="clear" w:color="auto" w:fill="A848B4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paragraph" w:styleId="TOCHeading">
    <w:name w:val="TOC Heading"/>
    <w:basedOn w:val="Heading1"/>
    <w:next w:val="Normal"/>
    <w:qFormat/>
    <w:rsid w:val="00FF47F5"/>
    <w:pPr>
      <w:spacing w:before="240" w:after="0" w:line="259" w:lineRule="auto"/>
      <w:outlineLvl w:val="9"/>
    </w:pPr>
    <w:rPr>
      <w:szCs w:val="32"/>
      <w:lang w:val="en-US"/>
    </w:rPr>
  </w:style>
  <w:style w:type="paragraph" w:styleId="TOC1">
    <w:name w:val="toc 1"/>
    <w:basedOn w:val="Normal"/>
    <w:next w:val="Normal"/>
    <w:autoRedefine/>
    <w:rsid w:val="00526F31"/>
    <w:pPr>
      <w:spacing w:after="100"/>
    </w:pPr>
  </w:style>
  <w:style w:type="paragraph" w:styleId="TOC2">
    <w:name w:val="toc 2"/>
    <w:basedOn w:val="Normal"/>
    <w:next w:val="Normal"/>
    <w:autoRedefine/>
    <w:rsid w:val="00526F31"/>
    <w:pPr>
      <w:spacing w:after="100"/>
      <w:ind w:left="220"/>
    </w:pPr>
  </w:style>
  <w:style w:type="character" w:styleId="Hyperlink">
    <w:name w:val="Hyperlink"/>
    <w:rsid w:val="00526F31"/>
    <w:rPr>
      <w:color w:val="043956"/>
      <w:u w:val="single"/>
    </w:rPr>
  </w:style>
  <w:style w:type="character" w:styleId="PlaceholderText">
    <w:name w:val="Placeholder Text"/>
    <w:rsid w:val="00D86F0D"/>
    <w:rPr>
      <w:color w:val="666666"/>
    </w:rPr>
  </w:style>
  <w:style w:type="table" w:styleId="GridTable4-Accent2">
    <w:name w:val="Grid Table 4 Accent 2"/>
    <w:basedOn w:val="TableNormal"/>
    <w:rsid w:val="005F007D"/>
    <w:tblPr>
      <w:tblStyleRowBandSize w:val="1"/>
      <w:tblStyleColBandSize w:val="1"/>
      <w:tblBorders>
        <w:top w:val="single" w:sz="4" w:space="0" w:color="0EA1F3"/>
        <w:left w:val="single" w:sz="4" w:space="0" w:color="0EA1F3"/>
        <w:bottom w:val="single" w:sz="4" w:space="0" w:color="0EA1F3"/>
        <w:right w:val="single" w:sz="4" w:space="0" w:color="0EA1F3"/>
        <w:insideH w:val="single" w:sz="4" w:space="0" w:color="0EA1F3"/>
        <w:insideV w:val="single" w:sz="4" w:space="0" w:color="0EA1F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43956"/>
          <w:left w:val="single" w:sz="4" w:space="0" w:color="043956"/>
          <w:bottom w:val="single" w:sz="4" w:space="0" w:color="043956"/>
          <w:right w:val="single" w:sz="4" w:space="0" w:color="043956"/>
          <w:insideH w:val="nil"/>
          <w:insideV w:val="nil"/>
        </w:tcBorders>
        <w:shd w:val="clear" w:color="auto" w:fill="043956"/>
      </w:tcPr>
    </w:tblStylePr>
    <w:tblStylePr w:type="lastRow">
      <w:rPr>
        <w:b/>
        <w:bCs/>
      </w:rPr>
      <w:tblPr/>
      <w:tcPr>
        <w:tcBorders>
          <w:top w:val="double" w:sz="4" w:space="0" w:color="04395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EDFFB"/>
      </w:tcPr>
    </w:tblStylePr>
    <w:tblStylePr w:type="band1Horz">
      <w:tblPr/>
      <w:tcPr>
        <w:shd w:val="clear" w:color="auto" w:fill="AEDFFB"/>
      </w:tcPr>
    </w:tblStylePr>
  </w:style>
  <w:style w:type="character" w:styleId="UnresolvedMention">
    <w:name w:val="Unresolved Mention"/>
    <w:rsid w:val="005F007D"/>
    <w:rPr>
      <w:color w:val="605E5C"/>
      <w:shd w:val="clear" w:color="auto" w:fill="E1DFDD"/>
    </w:rPr>
  </w:style>
  <w:style w:type="character" w:styleId="FollowedHyperlink">
    <w:name w:val="FollowedHyperlink"/>
    <w:rsid w:val="005F007D"/>
    <w:rPr>
      <w:color w:val="A848B4"/>
      <w:u w:val="single"/>
    </w:rPr>
  </w:style>
  <w:style w:type="paragraph" w:styleId="TOC3">
    <w:name w:val="toc 3"/>
    <w:basedOn w:val="Normal"/>
    <w:next w:val="Normal"/>
    <w:autoRedefine/>
    <w:rsid w:val="00FF47F5"/>
    <w:pPr>
      <w:spacing w:after="100"/>
      <w:ind w:left="440"/>
    </w:pPr>
  </w:style>
  <w:style w:type="paragraph" w:styleId="NormalWeb">
    <w:name w:val="Normal (Web)"/>
    <w:basedOn w:val="Normal"/>
    <w:rsid w:val="00736535"/>
    <w:pPr>
      <w:spacing w:before="100" w:beforeAutospacing="1" w:after="100" w:afterAutospacing="1"/>
    </w:pPr>
    <w:rPr>
      <w:rFonts w:ascii="Times New Roman" w:hAnsi="Times New Roman" w:cs="Times New Roman"/>
      <w:iCs w:val="0"/>
      <w:sz w:val="24"/>
      <w:szCs w:val="24"/>
      <w:lang w:val="en-US"/>
    </w:rPr>
  </w:style>
  <w:style w:type="table" w:styleId="GridTable1Light-Accent2">
    <w:name w:val="Grid Table 1 Light Accent 2"/>
    <w:basedOn w:val="TableNormal"/>
    <w:rsid w:val="00736535"/>
    <w:tblPr>
      <w:tblStyleRowBandSize w:val="1"/>
      <w:tblStyleColBandSize w:val="1"/>
      <w:tblBorders>
        <w:top w:val="single" w:sz="4" w:space="0" w:color="5EC0F7"/>
        <w:left w:val="single" w:sz="4" w:space="0" w:color="5EC0F7"/>
        <w:bottom w:val="single" w:sz="4" w:space="0" w:color="5EC0F7"/>
        <w:right w:val="single" w:sz="4" w:space="0" w:color="5EC0F7"/>
        <w:insideH w:val="single" w:sz="4" w:space="0" w:color="5EC0F7"/>
        <w:insideV w:val="single" w:sz="4" w:space="0" w:color="5EC0F7"/>
      </w:tblBorders>
    </w:tblPr>
    <w:tblStylePr w:type="firstRow">
      <w:rPr>
        <w:b/>
        <w:bCs/>
      </w:rPr>
      <w:tblPr/>
      <w:tcPr>
        <w:tcBorders>
          <w:bottom w:val="single" w:sz="12" w:space="0" w:color="0EA1F3"/>
        </w:tcBorders>
      </w:tcPr>
    </w:tblStylePr>
    <w:tblStylePr w:type="lastRow">
      <w:rPr>
        <w:b/>
        <w:bCs/>
      </w:rPr>
      <w:tblPr/>
      <w:tcPr>
        <w:tcBorders>
          <w:top w:val="double" w:sz="2" w:space="0" w:color="0EA1F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6Colorful-Accent2">
    <w:name w:val="Grid Table 6 Colorful Accent 2"/>
    <w:basedOn w:val="TableNormal"/>
    <w:rsid w:val="00736535"/>
    <w:rPr>
      <w:color w:val="032A40"/>
    </w:rPr>
    <w:tblPr>
      <w:tblStyleRowBandSize w:val="1"/>
      <w:tblStyleColBandSize w:val="1"/>
      <w:tblBorders>
        <w:top w:val="single" w:sz="4" w:space="0" w:color="0EA1F3"/>
        <w:left w:val="single" w:sz="4" w:space="0" w:color="0EA1F3"/>
        <w:bottom w:val="single" w:sz="4" w:space="0" w:color="0EA1F3"/>
        <w:right w:val="single" w:sz="4" w:space="0" w:color="0EA1F3"/>
        <w:insideH w:val="single" w:sz="4" w:space="0" w:color="0EA1F3"/>
        <w:insideV w:val="single" w:sz="4" w:space="0" w:color="0EA1F3"/>
      </w:tblBorders>
    </w:tblPr>
    <w:tblStylePr w:type="firstRow">
      <w:rPr>
        <w:b/>
        <w:bCs/>
      </w:rPr>
      <w:tblPr/>
      <w:tcPr>
        <w:tcBorders>
          <w:bottom w:val="single" w:sz="12" w:space="0" w:color="0EA1F3"/>
        </w:tcBorders>
      </w:tcPr>
    </w:tblStylePr>
    <w:tblStylePr w:type="lastRow">
      <w:rPr>
        <w:b/>
        <w:bCs/>
      </w:rPr>
      <w:tblPr/>
      <w:tcPr>
        <w:tcBorders>
          <w:top w:val="double" w:sz="4" w:space="0" w:color="0EA1F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EDFFB"/>
      </w:tcPr>
    </w:tblStylePr>
    <w:tblStylePr w:type="band1Horz">
      <w:tblPr/>
      <w:tcPr>
        <w:shd w:val="clear" w:color="auto" w:fill="AEDFFB"/>
      </w:tcPr>
    </w:tblStylePr>
  </w:style>
  <w:style w:type="table" w:styleId="GridTable3-Accent2">
    <w:name w:val="Grid Table 3 Accent 2"/>
    <w:basedOn w:val="TableNormal"/>
    <w:rsid w:val="00736535"/>
    <w:tblPr>
      <w:tblStyleRowBandSize w:val="1"/>
      <w:tblStyleColBandSize w:val="1"/>
      <w:tblBorders>
        <w:top w:val="single" w:sz="4" w:space="0" w:color="0EA1F3"/>
        <w:left w:val="single" w:sz="4" w:space="0" w:color="0EA1F3"/>
        <w:bottom w:val="single" w:sz="4" w:space="0" w:color="0EA1F3"/>
        <w:right w:val="single" w:sz="4" w:space="0" w:color="0EA1F3"/>
        <w:insideH w:val="single" w:sz="4" w:space="0" w:color="0EA1F3"/>
        <w:insideV w:val="single" w:sz="4" w:space="0" w:color="0EA1F3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AEDFFB"/>
      </w:tcPr>
    </w:tblStylePr>
    <w:tblStylePr w:type="band1Horz">
      <w:tblPr/>
      <w:tcPr>
        <w:shd w:val="clear" w:color="auto" w:fill="AEDFFB"/>
      </w:tcPr>
    </w:tblStylePr>
    <w:tblStylePr w:type="neCell">
      <w:tblPr/>
      <w:tcPr>
        <w:tcBorders>
          <w:bottom w:val="single" w:sz="4" w:space="0" w:color="0EA1F3"/>
        </w:tcBorders>
      </w:tcPr>
    </w:tblStylePr>
    <w:tblStylePr w:type="nwCell">
      <w:tblPr/>
      <w:tcPr>
        <w:tcBorders>
          <w:bottom w:val="single" w:sz="4" w:space="0" w:color="0EA1F3"/>
        </w:tcBorders>
      </w:tcPr>
    </w:tblStylePr>
    <w:tblStylePr w:type="seCell">
      <w:tblPr/>
      <w:tcPr>
        <w:tcBorders>
          <w:top w:val="single" w:sz="4" w:space="0" w:color="0EA1F3"/>
        </w:tcBorders>
      </w:tcPr>
    </w:tblStylePr>
    <w:tblStylePr w:type="swCell">
      <w:tblPr/>
      <w:tcPr>
        <w:tcBorders>
          <w:top w:val="single" w:sz="4" w:space="0" w:color="0EA1F3"/>
        </w:tcBorders>
      </w:tcPr>
    </w:tblStylePr>
  </w:style>
  <w:style w:type="paragraph" w:customStyle="1" w:styleId="mainheading">
    <w:name w:val="main heading"/>
    <w:basedOn w:val="Normal"/>
    <w:rsid w:val="00736535"/>
    <w:pPr>
      <w:spacing w:before="480" w:after="240"/>
    </w:pPr>
    <w:rPr>
      <w:rFonts w:cs="Times New Roman"/>
      <w:b/>
      <w:iCs w:val="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74</Pages>
  <Words>6982</Words>
  <Characters>39801</Characters>
  <Application>Microsoft Office Word</Application>
  <DocSecurity>0</DocSecurity>
  <Lines>331</Lines>
  <Paragraphs>93</Paragraphs>
  <ScaleCrop>false</ScaleCrop>
  <Company/>
  <LinksUpToDate>false</LinksUpToDate>
  <CharactersWithSpaces>46690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Ahnaf Azad</dc:creator>
  <cp:keywords/>
  <dc:description/>
  <cp:lastModifiedBy>Melanie Sergeant</cp:lastModifiedBy>
  <cp:revision>2</cp:revision>
  <dcterms:created xsi:type="dcterms:W3CDTF">2026-07-23T13:21:00Z</dcterms:created>
  <dcterms:modified xsi:type="dcterms:W3CDTF">2026-07-23T13:21:00Z</dcterms:modified>
</cp:coreProperties>
</file>